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"/>
        <w:gridCol w:w="460"/>
        <w:gridCol w:w="964"/>
        <w:gridCol w:w="35"/>
        <w:gridCol w:w="134"/>
        <w:gridCol w:w="612"/>
        <w:gridCol w:w="239"/>
        <w:gridCol w:w="679"/>
        <w:gridCol w:w="50"/>
        <w:gridCol w:w="1295"/>
        <w:gridCol w:w="518"/>
        <w:gridCol w:w="735"/>
        <w:gridCol w:w="29"/>
        <w:gridCol w:w="1139"/>
        <w:gridCol w:w="88"/>
        <w:gridCol w:w="1463"/>
        <w:gridCol w:w="288"/>
        <w:gridCol w:w="466"/>
        <w:gridCol w:w="201"/>
        <w:gridCol w:w="58"/>
        <w:gridCol w:w="234"/>
        <w:gridCol w:w="77"/>
        <w:gridCol w:w="34"/>
        <w:gridCol w:w="7"/>
      </w:tblGrid>
      <w:tr w:rsidR="001F4637" w:rsidRPr="00E20CCF" w:rsidTr="00357A8C">
        <w:trPr>
          <w:gridAfter w:val="6"/>
          <w:wAfter w:w="611" w:type="dxa"/>
          <w:trHeight w:val="283"/>
        </w:trPr>
        <w:tc>
          <w:tcPr>
            <w:tcW w:w="41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96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7735" w:type="dxa"/>
            <w:gridSpan w:val="14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1F4637" w:rsidRPr="00E20CCF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Default="00E20CCF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1F4637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1F4637" w:rsidRDefault="001F4637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1F4637" w:rsidRDefault="001F4637">
                  <w:pPr>
                    <w:jc w:val="center"/>
                    <w:rPr>
                      <w:lang w:val="ru-RU"/>
                    </w:rPr>
                  </w:pPr>
                  <w:r w:rsidRPr="00E20CCF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Tr="00357A8C">
        <w:trPr>
          <w:gridAfter w:val="6"/>
          <w:wAfter w:w="611" w:type="dxa"/>
          <w:trHeight w:val="464"/>
        </w:trPr>
        <w:tc>
          <w:tcPr>
            <w:tcW w:w="1500" w:type="dxa"/>
            <w:gridSpan w:val="4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0"/>
            </w:tblGrid>
            <w:tr w:rsidR="001F4637">
              <w:trPr>
                <w:trHeight w:val="1694"/>
              </w:trPr>
              <w:tc>
                <w:tcPr>
                  <w:tcW w:w="56" w:type="dxa"/>
                  <w:hideMark/>
                </w:tcPr>
                <w:p w:rsidR="001F4637" w:rsidRDefault="00AA1B6A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EBFE45B" wp14:editId="02A86F53">
                        <wp:extent cx="895350" cy="1257300"/>
                        <wp:effectExtent l="0" t="0" r="0" b="0"/>
                        <wp:docPr id="4" name="Рисунок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Рисунок 8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350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  <w:tc>
          <w:tcPr>
            <w:tcW w:w="0" w:type="auto"/>
            <w:gridSpan w:val="14"/>
            <w:vMerge/>
            <w:vAlign w:val="center"/>
            <w:hideMark/>
          </w:tcPr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Tr="00357A8C">
        <w:trPr>
          <w:gridAfter w:val="6"/>
          <w:wAfter w:w="611" w:type="dxa"/>
          <w:trHeight w:val="283"/>
        </w:trPr>
        <w:tc>
          <w:tcPr>
            <w:tcW w:w="0" w:type="auto"/>
            <w:gridSpan w:val="4"/>
            <w:vMerge/>
            <w:vAlign w:val="center"/>
            <w:hideMark/>
          </w:tcPr>
          <w:p w:rsidR="001F4637" w:rsidRDefault="001F4637">
            <w:pPr>
              <w:rPr>
                <w:lang w:val="ru-RU" w:eastAsia="ru-RU"/>
              </w:rPr>
            </w:pPr>
          </w:p>
        </w:tc>
        <w:tc>
          <w:tcPr>
            <w:tcW w:w="13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580" w:type="dxa"/>
            <w:gridSpan w:val="4"/>
          </w:tcPr>
          <w:p w:rsidR="001F4637" w:rsidRDefault="001F4637">
            <w:pPr>
              <w:pStyle w:val="EmptyLayoutCell"/>
            </w:pPr>
          </w:p>
        </w:tc>
        <w:tc>
          <w:tcPr>
            <w:tcW w:w="1295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253" w:type="dxa"/>
            <w:gridSpan w:val="2"/>
          </w:tcPr>
          <w:p w:rsidR="001F4637" w:rsidRDefault="001F4637">
            <w:pPr>
              <w:pStyle w:val="EmptyLayoutCell"/>
            </w:pPr>
          </w:p>
        </w:tc>
        <w:tc>
          <w:tcPr>
            <w:tcW w:w="29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227" w:type="dxa"/>
            <w:gridSpan w:val="2"/>
          </w:tcPr>
          <w:p w:rsidR="001F4637" w:rsidRDefault="001F4637">
            <w:pPr>
              <w:pStyle w:val="EmptyLayoutCell"/>
            </w:pPr>
          </w:p>
        </w:tc>
        <w:tc>
          <w:tcPr>
            <w:tcW w:w="1463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288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466" w:type="dxa"/>
          </w:tcPr>
          <w:p w:rsidR="001F4637" w:rsidRDefault="001F4637">
            <w:pPr>
              <w:pStyle w:val="EmptyLayoutCell"/>
            </w:pPr>
          </w:p>
        </w:tc>
      </w:tr>
      <w:tr w:rsidR="001F4637" w:rsidTr="00357A8C">
        <w:trPr>
          <w:gridAfter w:val="5"/>
          <w:wAfter w:w="410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96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3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580" w:type="dxa"/>
            <w:gridSpan w:val="4"/>
          </w:tcPr>
          <w:p w:rsidR="001F4637" w:rsidRDefault="001F4637">
            <w:pPr>
              <w:pStyle w:val="EmptyLayoutCell"/>
            </w:pPr>
          </w:p>
        </w:tc>
        <w:tc>
          <w:tcPr>
            <w:tcW w:w="1295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253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674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14"/>
            </w:tblGrid>
            <w:tr w:rsidR="001F4637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1F463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7516E2" w:rsidTr="00357A8C">
        <w:trPr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96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3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580" w:type="dxa"/>
            <w:gridSpan w:val="4"/>
          </w:tcPr>
          <w:p w:rsidR="001F4637" w:rsidRDefault="001F4637">
            <w:pPr>
              <w:pStyle w:val="EmptyLayoutCell"/>
            </w:pPr>
          </w:p>
        </w:tc>
        <w:tc>
          <w:tcPr>
            <w:tcW w:w="1295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253" w:type="dxa"/>
            <w:gridSpan w:val="2"/>
          </w:tcPr>
          <w:p w:rsidR="001F4637" w:rsidRPr="00C93F52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84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84"/>
            </w:tblGrid>
            <w:tr w:rsidR="001F4637" w:rsidRPr="007516E2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1F4637">
                  <w:pPr>
                    <w:tabs>
                      <w:tab w:val="left" w:pos="5103"/>
                      <w:tab w:val="left" w:pos="6663"/>
                    </w:tabs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357A8C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 xml:space="preserve">УТВЕРЖДАЮ </w:t>
                  </w:r>
                  <w:r w:rsidRPr="00357A8C">
                    <w:rPr>
                      <w:b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                                            </w:t>
                  </w:r>
                  <w:r w:rsidR="002B550D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Проректор 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по учебной работе</w:t>
                  </w:r>
                </w:p>
                <w:p w:rsidR="001F4637" w:rsidRDefault="00E20CCF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textAlignment w:val="baseline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E20CCF">
                    <w:rPr>
                      <w:noProof/>
                      <w:u w:val="single"/>
                      <w:lang w:val="ru-RU" w:eastAsia="ru-RU"/>
                    </w:rPr>
                    <w:drawing>
                      <wp:inline distT="0" distB="0" distL="0" distR="0" wp14:anchorId="37C952B8" wp14:editId="41772C7C">
                        <wp:extent cx="508884" cy="214685"/>
                        <wp:effectExtent l="0" t="0" r="571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F4637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Л.В. </w:t>
                  </w:r>
                  <w:proofErr w:type="spellStart"/>
                  <w:r w:rsidR="001F4637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Ватлина</w:t>
                  </w:r>
                  <w:proofErr w:type="spellEnd"/>
                  <w:r w:rsidR="001F4637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                                               </w:t>
                  </w:r>
                  <w:r w:rsidR="00C93F52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28</w:t>
                  </w:r>
                  <w:r w:rsidR="00357A8C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C93F52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мая</w:t>
                  </w:r>
                  <w:r w:rsidR="005A6576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0815EC" w:rsidRPr="000815EC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20</w:t>
                  </w:r>
                  <w:r w:rsidR="00A7559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</w:t>
                  </w:r>
                  <w:r w:rsidR="00C93F52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5</w:t>
                  </w:r>
                  <w:r w:rsidR="000815EC" w:rsidRPr="000815EC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г.</w:t>
                  </w:r>
                </w:p>
                <w:p w:rsidR="001F4637" w:rsidRDefault="001F463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7516E2" w:rsidTr="00357A8C">
        <w:trPr>
          <w:gridAfter w:val="6"/>
          <w:wAfter w:w="611" w:type="dxa"/>
          <w:trHeight w:val="708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64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580" w:type="dxa"/>
            <w:gridSpan w:val="4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295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253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63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8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</w:tr>
      <w:tr w:rsidR="001F4637" w:rsidRPr="000815EC" w:rsidTr="00357A8C">
        <w:trPr>
          <w:gridAfter w:val="4"/>
          <w:wAfter w:w="352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8993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1F4637" w:rsidRPr="000815EC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Default="000815E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815E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ПРОФЕССИОНАЛЬНОГО МОДУЛЯ</w:t>
                  </w: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7516E2" w:rsidTr="00357A8C">
        <w:trPr>
          <w:gridAfter w:val="2"/>
          <w:wAfter w:w="41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764" w:type="dxa"/>
            <w:gridSpan w:val="2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F4637" w:rsidRPr="007516E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Default="00637654" w:rsidP="00357A8C">
                  <w:pPr>
                    <w:spacing w:before="240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ПМ.05</w:t>
                  </w:r>
                  <w:r w:rsidR="001F46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63765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Выполнение работ по одной или нескольким профессиям рабочих, должностям служащих (горничная, портье)</w:t>
                  </w:r>
                </w:p>
                <w:p w:rsidR="00357A8C" w:rsidRPr="00357A8C" w:rsidRDefault="00357A8C" w:rsidP="00357A8C">
                  <w:pPr>
                    <w:spacing w:before="240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F4637" w:rsidRDefault="001F4637" w:rsidP="00626DF8">
            <w:pPr>
              <w:widowControl w:val="0"/>
              <w:overflowPunct w:val="0"/>
              <w:autoSpaceDE w:val="0"/>
              <w:autoSpaceDN w:val="0"/>
              <w:adjustRightInd w:val="0"/>
              <w:spacing w:after="200"/>
              <w:contextualSpacing/>
              <w:jc w:val="center"/>
              <w:textAlignment w:val="baseline"/>
              <w:rPr>
                <w:lang w:val="ru-RU"/>
              </w:rPr>
            </w:pPr>
          </w:p>
        </w:tc>
      </w:tr>
      <w:tr w:rsidR="001F4637" w:rsidRPr="007516E2" w:rsidTr="00357A8C">
        <w:trPr>
          <w:gridAfter w:val="2"/>
          <w:wAfter w:w="41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0" w:type="auto"/>
            <w:gridSpan w:val="21"/>
            <w:vMerge/>
            <w:vAlign w:val="center"/>
            <w:hideMark/>
          </w:tcPr>
          <w:p w:rsidR="001F4637" w:rsidRDefault="001F4637">
            <w:pPr>
              <w:rPr>
                <w:sz w:val="2"/>
                <w:lang w:val="ru-RU"/>
              </w:rPr>
            </w:pPr>
          </w:p>
        </w:tc>
      </w:tr>
      <w:tr w:rsidR="001F4637" w:rsidRPr="007516E2" w:rsidTr="00357A8C">
        <w:trPr>
          <w:gridAfter w:val="2"/>
          <w:wAfter w:w="41" w:type="dxa"/>
          <w:trHeight w:val="245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0" w:type="auto"/>
            <w:gridSpan w:val="21"/>
            <w:vMerge/>
            <w:vAlign w:val="center"/>
            <w:hideMark/>
          </w:tcPr>
          <w:p w:rsidR="001F4637" w:rsidRDefault="001F4637">
            <w:pPr>
              <w:rPr>
                <w:sz w:val="2"/>
                <w:lang w:val="ru-RU"/>
              </w:rPr>
            </w:pPr>
          </w:p>
        </w:tc>
      </w:tr>
      <w:tr w:rsidR="001F4637" w:rsidRPr="00357A8C" w:rsidTr="00357A8C">
        <w:trPr>
          <w:gridAfter w:val="2"/>
          <w:wAfter w:w="41" w:type="dxa"/>
          <w:trHeight w:val="500"/>
        </w:trPr>
        <w:tc>
          <w:tcPr>
            <w:tcW w:w="9805" w:type="dxa"/>
            <w:gridSpan w:val="2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1F4637" w:rsidRPr="00357A8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1F4637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jc w:val="center"/>
                    <w:rPr>
                      <w:b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по специальности</w:t>
                  </w:r>
                  <w:r w:rsidR="00822787"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822787"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br/>
                    <w:t>43.02.14 Гостиничное дело</w:t>
                  </w:r>
                </w:p>
                <w:p w:rsidR="001F4637" w:rsidRDefault="001F463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:rsidR="001F4637" w:rsidRDefault="001F4637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:rsidR="00357A8C" w:rsidRDefault="001F4637">
                  <w:pPr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 xml:space="preserve">Квалификация выпускника: </w:t>
                  </w:r>
                </w:p>
                <w:p w:rsidR="001F4637" w:rsidRDefault="00822787">
                  <w:pPr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>Специалист по гостеприимству</w:t>
                  </w:r>
                </w:p>
                <w:p w:rsidR="001F4637" w:rsidRDefault="001F4637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:rsidR="001F4637" w:rsidRDefault="001F463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357A8C" w:rsidTr="00357A8C">
        <w:trPr>
          <w:gridAfter w:val="6"/>
          <w:wAfter w:w="611" w:type="dxa"/>
          <w:trHeight w:val="306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64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580" w:type="dxa"/>
            <w:gridSpan w:val="4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295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253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63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8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</w:tr>
      <w:tr w:rsidR="001F4637" w:rsidRPr="00357A8C" w:rsidTr="00357A8C">
        <w:trPr>
          <w:gridAfter w:val="2"/>
          <w:wAfter w:w="41" w:type="dxa"/>
          <w:trHeight w:val="500"/>
        </w:trPr>
        <w:tc>
          <w:tcPr>
            <w:tcW w:w="9805" w:type="dxa"/>
            <w:gridSpan w:val="22"/>
          </w:tcPr>
          <w:p w:rsidR="001F4637" w:rsidRDefault="007516E2" w:rsidP="007516E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Год начала подготовки: 2022</w:t>
            </w:r>
            <w:bookmarkStart w:id="0" w:name="_GoBack"/>
            <w:bookmarkEnd w:id="0"/>
          </w:p>
        </w:tc>
      </w:tr>
      <w:tr w:rsidR="001F4637" w:rsidRPr="00357A8C" w:rsidTr="00357A8C">
        <w:trPr>
          <w:gridAfter w:val="6"/>
          <w:wAfter w:w="611" w:type="dxa"/>
          <w:trHeight w:val="343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64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580" w:type="dxa"/>
            <w:gridSpan w:val="4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295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253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63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8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</w:tr>
      <w:tr w:rsidR="001F4637" w:rsidTr="00357A8C">
        <w:trPr>
          <w:gridAfter w:val="2"/>
          <w:wAfter w:w="41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764" w:type="dxa"/>
            <w:gridSpan w:val="21"/>
          </w:tcPr>
          <w:p w:rsidR="00206F33" w:rsidRDefault="00206F33">
            <w:pPr>
              <w:rPr>
                <w:sz w:val="28"/>
                <w:szCs w:val="28"/>
                <w:lang w:val="ru-RU"/>
              </w:rPr>
            </w:pPr>
          </w:p>
          <w:p w:rsidR="00206F33" w:rsidRDefault="00206F33" w:rsidP="00206F3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357A8C" w:rsidRDefault="00357A8C" w:rsidP="00206F3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357A8C" w:rsidRDefault="00357A8C" w:rsidP="00206F3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357A8C" w:rsidRDefault="00357A8C" w:rsidP="00206F3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357A8C" w:rsidRDefault="00357A8C" w:rsidP="00206F3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357A8C" w:rsidRDefault="00357A8C" w:rsidP="00206F3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357A8C" w:rsidRDefault="00357A8C" w:rsidP="00206F3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F4637" w:rsidRDefault="00206F33" w:rsidP="00206F3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Новосибирск</w:t>
            </w:r>
          </w:p>
          <w:p w:rsidR="00206F33" w:rsidRDefault="00206F33" w:rsidP="00AA1B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  <w:r w:rsidR="00A75595">
              <w:rPr>
                <w:sz w:val="28"/>
                <w:szCs w:val="28"/>
                <w:lang w:val="ru-RU"/>
              </w:rPr>
              <w:t>2</w:t>
            </w:r>
            <w:r w:rsidR="00C93F52">
              <w:rPr>
                <w:sz w:val="28"/>
                <w:szCs w:val="28"/>
                <w:lang w:val="ru-RU"/>
              </w:rPr>
              <w:t>5</w:t>
            </w:r>
          </w:p>
        </w:tc>
      </w:tr>
      <w:tr w:rsidR="001F4637" w:rsidRPr="007516E2" w:rsidTr="00357A8C">
        <w:trPr>
          <w:gridAfter w:val="1"/>
          <w:wAfter w:w="7" w:type="dxa"/>
          <w:trHeight w:val="425"/>
        </w:trPr>
        <w:tc>
          <w:tcPr>
            <w:tcW w:w="9839" w:type="dxa"/>
            <w:gridSpan w:val="2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7516E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Default="001F4637" w:rsidP="006A21F0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</w:t>
                  </w:r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 xml:space="preserve">Рабочая программа профессионального модуля </w:t>
                  </w:r>
                  <w:r w:rsidR="00A71491" w:rsidRPr="00A71491">
                    <w:rPr>
                      <w:i/>
                      <w:color w:val="000000"/>
                      <w:sz w:val="28"/>
                      <w:lang w:val="ru-RU"/>
                    </w:rPr>
                    <w:t>ПМ.05 Выполнение работ по одной или нескольким профессиям рабочих, должностям служащих (горничная, портье)</w:t>
                  </w:r>
                  <w:r w:rsidR="00A71491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Федерального государственного образовательного стандарта по специальности </w:t>
                  </w:r>
                  <w:r w:rsidR="005E4663" w:rsidRPr="005E4663">
                    <w:rPr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43.02.14 Гостиничное дело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Минобрнауки Российской Федерации </w:t>
                  </w:r>
                  <w:r w:rsidR="00EC58C6" w:rsidRPr="00EC58C6">
                    <w:rPr>
                      <w:color w:val="000000"/>
                      <w:sz w:val="28"/>
                      <w:lang w:val="ru-RU"/>
                    </w:rPr>
                    <w:t>от 09.12.2016 № 1552</w:t>
                  </w:r>
                  <w:r w:rsidR="006A21F0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6A21F0">
                    <w:rPr>
                      <w:sz w:val="28"/>
                      <w:lang w:val="ru-RU"/>
                    </w:rPr>
                    <w:t>с учетом требований профессионального стандарта 33.022 Работник по приему и размещению гостей, приказ Минтруда России от 05.09.2017г. № 659.</w:t>
                  </w:r>
                  <w:proofErr w:type="gramEnd"/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7516E2" w:rsidTr="00357A8C">
        <w:trPr>
          <w:gridAfter w:val="3"/>
          <w:wAfter w:w="118" w:type="dxa"/>
          <w:trHeight w:val="463"/>
        </w:trPr>
        <w:tc>
          <w:tcPr>
            <w:tcW w:w="2246" w:type="dxa"/>
            <w:gridSpan w:val="6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239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679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863" w:type="dxa"/>
            <w:gridSpan w:val="3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903" w:type="dxa"/>
            <w:gridSpan w:val="3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2798" w:type="dxa"/>
            <w:gridSpan w:val="7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</w:tr>
      <w:tr w:rsidR="001F4637" w:rsidRPr="007516E2" w:rsidTr="00357A8C">
        <w:trPr>
          <w:gridAfter w:val="1"/>
          <w:wAfter w:w="7" w:type="dxa"/>
          <w:trHeight w:val="639"/>
        </w:trPr>
        <w:tc>
          <w:tcPr>
            <w:tcW w:w="9839" w:type="dxa"/>
            <w:gridSpan w:val="2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7516E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1F4637" w:rsidP="00357A8C">
                  <w:pPr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 xml:space="preserve">СОСТАВИТЕЛЬ: </w:t>
                  </w:r>
                </w:p>
                <w:p w:rsidR="005A308F" w:rsidRPr="005A308F" w:rsidRDefault="00FD068C" w:rsidP="00357A8C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Н.Н. Архипова</w:t>
                  </w:r>
                  <w:r w:rsidR="002465C7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  <w:lang w:val="ru-RU"/>
                    </w:rPr>
                    <w:t>старший преподаватель</w:t>
                  </w:r>
                  <w:r w:rsidR="002465C7">
                    <w:rPr>
                      <w:color w:val="000000"/>
                      <w:sz w:val="28"/>
                      <w:lang w:val="ru-RU"/>
                    </w:rPr>
                    <w:t xml:space="preserve"> кафедры сервиса и туризма</w:t>
                  </w:r>
                </w:p>
                <w:p w:rsidR="001F4637" w:rsidRDefault="001F4637" w:rsidP="00357A8C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1F4637" w:rsidRDefault="001F4637" w:rsidP="00357A8C">
            <w:pPr>
              <w:jc w:val="both"/>
              <w:rPr>
                <w:lang w:val="ru-RU" w:eastAsia="ru-RU"/>
              </w:rPr>
            </w:pPr>
          </w:p>
        </w:tc>
      </w:tr>
      <w:tr w:rsidR="001F4637" w:rsidRPr="007516E2" w:rsidTr="00357A8C">
        <w:trPr>
          <w:gridAfter w:val="1"/>
          <w:wAfter w:w="7" w:type="dxa"/>
          <w:trHeight w:val="5578"/>
        </w:trPr>
        <w:tc>
          <w:tcPr>
            <w:tcW w:w="9839" w:type="dxa"/>
            <w:gridSpan w:val="2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1F463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Default="001F4637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1F4637" w:rsidRDefault="001F4637">
            <w:pPr>
              <w:pStyle w:val="EmptyLayoutCell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7516E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2465C7" w:rsidP="00357A8C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Е.Н. Осипова,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 заведующий кафедрой сервиса и туризма</w:t>
                  </w:r>
                </w:p>
                <w:p w:rsidR="001F4637" w:rsidRDefault="001F4637" w:rsidP="00357A8C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1F4637" w:rsidRDefault="001F4637" w:rsidP="00357A8C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:rsidR="001F4637" w:rsidRDefault="001F4637" w:rsidP="00357A8C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:rsidR="001F4637" w:rsidRDefault="001F4637" w:rsidP="00357A8C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/>
              </w:rPr>
            </w:pPr>
          </w:p>
        </w:tc>
      </w:tr>
      <w:tr w:rsidR="001F4637" w:rsidRPr="007516E2" w:rsidTr="00357A8C">
        <w:trPr>
          <w:gridAfter w:val="3"/>
          <w:wAfter w:w="118" w:type="dxa"/>
          <w:trHeight w:val="103"/>
        </w:trPr>
        <w:tc>
          <w:tcPr>
            <w:tcW w:w="2246" w:type="dxa"/>
            <w:gridSpan w:val="6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239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679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863" w:type="dxa"/>
            <w:gridSpan w:val="3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903" w:type="dxa"/>
            <w:gridSpan w:val="3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2798" w:type="dxa"/>
            <w:gridSpan w:val="7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</w:tr>
      <w:tr w:rsidR="001F4637" w:rsidRPr="007516E2" w:rsidTr="00357A8C">
        <w:trPr>
          <w:gridAfter w:val="1"/>
          <w:wAfter w:w="7" w:type="dxa"/>
          <w:trHeight w:val="425"/>
        </w:trPr>
        <w:tc>
          <w:tcPr>
            <w:tcW w:w="9839" w:type="dxa"/>
            <w:gridSpan w:val="23"/>
          </w:tcPr>
          <w:p w:rsidR="001F4637" w:rsidRDefault="001F4637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7516E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Default="001F4637" w:rsidP="00C93F52">
                  <w:pPr>
                    <w:ind w:firstLine="527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Рабочая программа профессионального модуля</w:t>
                  </w:r>
                  <w:r w:rsidR="00460DC6" w:rsidRPr="00460DC6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71491" w:rsidRPr="00A71491">
                    <w:rPr>
                      <w:i/>
                      <w:color w:val="000000"/>
                      <w:sz w:val="28"/>
                      <w:lang w:val="ru-RU"/>
                    </w:rPr>
                    <w:t>ПМ.05 Выполнение работ по одной или нескольким профессиям рабочих, должностям служащих (горничная, портье</w:t>
                  </w:r>
                  <w:r w:rsidR="00A71491">
                    <w:rPr>
                      <w:i/>
                      <w:color w:val="000000"/>
                      <w:sz w:val="28"/>
                      <w:lang w:val="ru-RU"/>
                    </w:rPr>
                    <w:t xml:space="preserve">)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рассмотрена и одобрена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на заседании кафедры сервиса и туризма</w:t>
                  </w:r>
                  <w:r w:rsidR="00C93F52">
                    <w:rPr>
                      <w:sz w:val="28"/>
                      <w:szCs w:val="28"/>
                      <w:lang w:val="ru-RU" w:eastAsia="ru-RU"/>
                    </w:rPr>
                    <w:t>, протокол от 28 мая</w:t>
                  </w:r>
                  <w:r w:rsidR="00357A8C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>20</w:t>
                  </w:r>
                  <w:r w:rsidR="00A75595">
                    <w:rPr>
                      <w:sz w:val="28"/>
                      <w:szCs w:val="28"/>
                      <w:lang w:val="ru-RU" w:eastAsia="ru-RU"/>
                    </w:rPr>
                    <w:t>2</w:t>
                  </w:r>
                  <w:r w:rsidR="00C93F52">
                    <w:rPr>
                      <w:sz w:val="28"/>
                      <w:szCs w:val="28"/>
                      <w:lang w:val="ru-RU" w:eastAsia="ru-RU"/>
                    </w:rPr>
                    <w:t>5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 xml:space="preserve"> г., № </w:t>
                  </w:r>
                  <w:r w:rsidR="00C93F52">
                    <w:rPr>
                      <w:sz w:val="28"/>
                      <w:szCs w:val="28"/>
                      <w:lang w:val="ru-RU" w:eastAsia="ru-RU"/>
                    </w:rPr>
                    <w:t>8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>.</w:t>
                  </w:r>
                </w:p>
              </w:tc>
            </w:tr>
          </w:tbl>
          <w:p w:rsidR="001F4637" w:rsidRDefault="001F4637">
            <w:pPr>
              <w:rPr>
                <w:lang w:val="ru-RU"/>
              </w:rPr>
            </w:pPr>
          </w:p>
        </w:tc>
      </w:tr>
      <w:tr w:rsidR="001F4637" w:rsidRPr="007516E2" w:rsidTr="00357A8C">
        <w:trPr>
          <w:gridAfter w:val="1"/>
          <w:wAfter w:w="7" w:type="dxa"/>
          <w:trHeight w:val="425"/>
        </w:trPr>
        <w:tc>
          <w:tcPr>
            <w:tcW w:w="9839" w:type="dxa"/>
            <w:gridSpan w:val="23"/>
          </w:tcPr>
          <w:p w:rsidR="001F4637" w:rsidRPr="001F4637" w:rsidRDefault="001F4637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7516E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1F4637">
                  <w:pPr>
                    <w:rPr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/>
              </w:rPr>
            </w:pPr>
          </w:p>
        </w:tc>
      </w:tr>
      <w:tr w:rsidR="001F4637" w:rsidRPr="007516E2" w:rsidTr="00357A8C">
        <w:trPr>
          <w:gridAfter w:val="1"/>
          <w:wAfter w:w="7" w:type="dxa"/>
          <w:trHeight w:val="425"/>
        </w:trPr>
        <w:tc>
          <w:tcPr>
            <w:tcW w:w="9839" w:type="dxa"/>
            <w:gridSpan w:val="2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7516E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1F463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>Заведующий кафедрой</w:t>
                  </w:r>
                </w:p>
                <w:p w:rsidR="001F4637" w:rsidRDefault="001F463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сервиса и туризма                          </w:t>
                  </w:r>
                  <w:r w:rsidR="00357A8C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</w:t>
                  </w:r>
                  <w:r w:rsidR="00E20CCF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93A0F8C" wp14:editId="63733E68">
                        <wp:extent cx="405517" cy="2115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1"/>
                                <a:srcRect l="12453" t="16959" r="72149" b="7426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08703" cy="2132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20CCF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</w:t>
                  </w:r>
                  <w:r w:rsidR="00357A8C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</w:t>
                  </w: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>Е.Н. Осипова</w:t>
                  </w:r>
                </w:p>
                <w:p w:rsidR="001F4637" w:rsidRDefault="001F463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</w:tbl>
    <w:p w:rsidR="00A62AD7" w:rsidRDefault="00A62AD7">
      <w:pPr>
        <w:rPr>
          <w:lang w:val="ru-RU"/>
        </w:rPr>
      </w:pPr>
    </w:p>
    <w:p w:rsidR="00E06E4E" w:rsidRDefault="00E06E4E">
      <w:pPr>
        <w:rPr>
          <w:lang w:val="ru-RU"/>
        </w:rPr>
      </w:pPr>
    </w:p>
    <w:p w:rsidR="00E06E4E" w:rsidRDefault="00E06E4E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25"/>
        <w:gridCol w:w="1966"/>
        <w:gridCol w:w="3198"/>
        <w:gridCol w:w="1962"/>
        <w:gridCol w:w="809"/>
        <w:gridCol w:w="415"/>
      </w:tblGrid>
      <w:tr w:rsidR="00730296" w:rsidRPr="00730296" w:rsidTr="00730296">
        <w:trPr>
          <w:trHeight w:val="425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3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156" w:type="dxa"/>
            <w:gridSpan w:val="3"/>
            <w:hideMark/>
          </w:tcPr>
          <w:p w:rsidR="00357A8C" w:rsidRPr="00357A8C" w:rsidRDefault="00357A8C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26"/>
            </w:tblGrid>
            <w:tr w:rsidR="00730296" w:rsidRPr="00730296" w:rsidTr="00357A8C">
              <w:trPr>
                <w:trHeight w:val="345"/>
              </w:trPr>
              <w:tc>
                <w:tcPr>
                  <w:tcW w:w="71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jc w:val="center"/>
                  </w:pPr>
                  <w:r w:rsidRPr="00730296">
                    <w:rPr>
                      <w:b/>
                      <w:color w:val="000000"/>
                      <w:sz w:val="32"/>
                    </w:rPr>
                    <w:lastRenderedPageBreak/>
                    <w:t>СОДЕРЖАНИЕ</w:t>
                  </w:r>
                </w:p>
              </w:tc>
            </w:tr>
          </w:tbl>
          <w:p w:rsidR="00730296" w:rsidRPr="00730296" w:rsidRDefault="00730296" w:rsidP="00730296"/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  <w:tr w:rsidR="00730296" w:rsidRPr="00730296" w:rsidTr="00730296">
        <w:trPr>
          <w:trHeight w:val="141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233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321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  <w:tr w:rsidR="00730296" w:rsidRPr="007516E2" w:rsidTr="00730296">
        <w:trPr>
          <w:trHeight w:val="425"/>
        </w:trPr>
        <w:tc>
          <w:tcPr>
            <w:tcW w:w="9209" w:type="dxa"/>
            <w:gridSpan w:val="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6"/>
            </w:tblGrid>
            <w:tr w:rsidR="00730296" w:rsidRPr="007516E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0815EC">
                  <w:pPr>
                    <w:jc w:val="both"/>
                    <w:rPr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>1. ПАСПОРТ РАБОЧЕЙ ПРОГРАММЫ ПРОФЕССИОНАЛЬНОГО МОДУЛЯ</w:t>
                  </w:r>
                </w:p>
              </w:tc>
            </w:tr>
          </w:tbl>
          <w:p w:rsidR="00730296" w:rsidRPr="00730296" w:rsidRDefault="00730296" w:rsidP="00BB0D20">
            <w:pPr>
              <w:jc w:val="both"/>
              <w:rPr>
                <w:lang w:val="ru-RU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7516E2" w:rsidTr="00730296">
        <w:trPr>
          <w:trHeight w:val="189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33" w:type="dxa"/>
          </w:tcPr>
          <w:p w:rsidR="00730296" w:rsidRPr="00730296" w:rsidRDefault="00730296" w:rsidP="00BB0D20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21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730296" w:rsidTr="00730296">
        <w:trPr>
          <w:trHeight w:val="425"/>
        </w:trPr>
        <w:tc>
          <w:tcPr>
            <w:tcW w:w="9209" w:type="dxa"/>
            <w:gridSpan w:val="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6"/>
            </w:tblGrid>
            <w:tr w:rsidR="00730296" w:rsidRPr="0073029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BB0D20">
                  <w:pPr>
                    <w:jc w:val="both"/>
                  </w:pPr>
                  <w:r w:rsidRPr="00730296">
                    <w:rPr>
                      <w:b/>
                      <w:color w:val="000000"/>
                      <w:sz w:val="28"/>
                    </w:rPr>
                    <w:t>2. РЕЗУЛЬТАТЫ ОСВОЕНИЯ ПРОФЕССИОНАЛЬНОГО МОДУЛЯ</w:t>
                  </w:r>
                </w:p>
              </w:tc>
            </w:tr>
          </w:tbl>
          <w:p w:rsidR="00730296" w:rsidRPr="00730296" w:rsidRDefault="00730296" w:rsidP="00BB0D20">
            <w:pPr>
              <w:jc w:val="both"/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  <w:tr w:rsidR="00730296" w:rsidRPr="00730296" w:rsidTr="00730296">
        <w:trPr>
          <w:trHeight w:val="167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233" w:type="dxa"/>
          </w:tcPr>
          <w:p w:rsidR="00730296" w:rsidRPr="00730296" w:rsidRDefault="00730296" w:rsidP="00BB0D20">
            <w:pPr>
              <w:jc w:val="both"/>
              <w:rPr>
                <w:sz w:val="2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321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  <w:tr w:rsidR="00730296" w:rsidRPr="007516E2" w:rsidTr="00730296">
        <w:trPr>
          <w:trHeight w:val="425"/>
        </w:trPr>
        <w:tc>
          <w:tcPr>
            <w:tcW w:w="9209" w:type="dxa"/>
            <w:gridSpan w:val="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6"/>
            </w:tblGrid>
            <w:tr w:rsidR="00730296" w:rsidRPr="007516E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BB0D20">
                  <w:pPr>
                    <w:jc w:val="both"/>
                    <w:rPr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>3. СТРУКТУРА И СОДЕРЖАНИЕ ПРОФЕССИОНАЛЬНОГО МОДУЛЯ</w:t>
                  </w:r>
                </w:p>
              </w:tc>
            </w:tr>
          </w:tbl>
          <w:p w:rsidR="00730296" w:rsidRPr="00730296" w:rsidRDefault="00730296" w:rsidP="00BB0D20">
            <w:pPr>
              <w:jc w:val="both"/>
              <w:rPr>
                <w:lang w:val="ru-RU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7516E2" w:rsidTr="00730296">
        <w:trPr>
          <w:trHeight w:val="189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33" w:type="dxa"/>
          </w:tcPr>
          <w:p w:rsidR="00730296" w:rsidRPr="00730296" w:rsidRDefault="00730296" w:rsidP="00BB0D20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21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730296" w:rsidTr="00730296">
        <w:trPr>
          <w:trHeight w:val="425"/>
        </w:trPr>
        <w:tc>
          <w:tcPr>
            <w:tcW w:w="9209" w:type="dxa"/>
            <w:gridSpan w:val="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6"/>
            </w:tblGrid>
            <w:tr w:rsidR="00730296" w:rsidRPr="0073029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BB0D20">
                  <w:pPr>
                    <w:jc w:val="both"/>
                  </w:pPr>
                  <w:r w:rsidRPr="00730296">
                    <w:rPr>
                      <w:b/>
                      <w:color w:val="000000"/>
                      <w:sz w:val="28"/>
                    </w:rPr>
                    <w:t>4. УСЛОВИЯ РЕАЛИЗАЦИИ ПРОФЕССИОНАЛЬНОГО МОДУЛЯ</w:t>
                  </w:r>
                </w:p>
              </w:tc>
            </w:tr>
          </w:tbl>
          <w:p w:rsidR="00730296" w:rsidRPr="00730296" w:rsidRDefault="00730296" w:rsidP="00BB0D20">
            <w:pPr>
              <w:jc w:val="both"/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  <w:tr w:rsidR="00730296" w:rsidRPr="00730296" w:rsidTr="00730296">
        <w:trPr>
          <w:trHeight w:val="164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233" w:type="dxa"/>
          </w:tcPr>
          <w:p w:rsidR="00730296" w:rsidRPr="00730296" w:rsidRDefault="00730296" w:rsidP="00BB0D20">
            <w:pPr>
              <w:jc w:val="both"/>
              <w:rPr>
                <w:sz w:val="2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321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  <w:tr w:rsidR="00730296" w:rsidRPr="007516E2" w:rsidTr="00730296">
        <w:trPr>
          <w:trHeight w:val="425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9203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0"/>
            </w:tblGrid>
            <w:tr w:rsidR="00730296" w:rsidRPr="007516E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BB0D20">
                  <w:pPr>
                    <w:jc w:val="both"/>
                    <w:rPr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>5. КОНТРОЛЬ И ОЦЕНКА РЕЗУЛЬТАТОВ ОСВОЕНИЯ ПРОФЕССИОНАЛЬНОГО МОДУЛЯ (ВИДА ПРОФЕССИОНАЛЬНОЙ ДЕЯТЕЛЬНОСТИ)</w:t>
                  </w:r>
                </w:p>
              </w:tc>
            </w:tr>
          </w:tbl>
          <w:p w:rsidR="00730296" w:rsidRPr="00730296" w:rsidRDefault="00730296" w:rsidP="00BB0D20">
            <w:pPr>
              <w:jc w:val="both"/>
              <w:rPr>
                <w:lang w:val="ru-RU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7516E2" w:rsidTr="00730296">
        <w:trPr>
          <w:trHeight w:val="136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3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21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7516E2" w:rsidTr="00730296"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3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212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8"/>
            </w:tblGrid>
            <w:tr w:rsidR="00730296" w:rsidRPr="007516E2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Pr="00730296" w:rsidRDefault="00730296" w:rsidP="00730296">
                  <w:pPr>
                    <w:rPr>
                      <w:lang w:val="ru-RU"/>
                    </w:rPr>
                  </w:pP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</w:tbl>
    <w:p w:rsidR="00730296" w:rsidRPr="00730296" w:rsidRDefault="00730296" w:rsidP="00730296">
      <w:pPr>
        <w:rPr>
          <w:sz w:val="2"/>
          <w:lang w:val="ru-RU"/>
        </w:rPr>
      </w:pPr>
      <w:r w:rsidRPr="00730296">
        <w:rPr>
          <w:sz w:val="2"/>
          <w:lang w:val="ru-RU"/>
        </w:rPr>
        <w:br w:type="page"/>
      </w:r>
    </w:p>
    <w:tbl>
      <w:tblPr>
        <w:tblW w:w="102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6"/>
        <w:gridCol w:w="552"/>
        <w:gridCol w:w="190"/>
        <w:gridCol w:w="42"/>
        <w:gridCol w:w="22"/>
        <w:gridCol w:w="78"/>
        <w:gridCol w:w="71"/>
        <w:gridCol w:w="71"/>
        <w:gridCol w:w="137"/>
        <w:gridCol w:w="104"/>
        <w:gridCol w:w="73"/>
        <w:gridCol w:w="114"/>
        <w:gridCol w:w="7253"/>
        <w:gridCol w:w="501"/>
        <w:gridCol w:w="254"/>
        <w:gridCol w:w="35"/>
        <w:gridCol w:w="35"/>
        <w:gridCol w:w="38"/>
        <w:gridCol w:w="36"/>
        <w:gridCol w:w="36"/>
        <w:gridCol w:w="25"/>
        <w:gridCol w:w="25"/>
        <w:gridCol w:w="343"/>
        <w:gridCol w:w="36"/>
        <w:gridCol w:w="37"/>
        <w:gridCol w:w="31"/>
        <w:gridCol w:w="28"/>
        <w:gridCol w:w="37"/>
        <w:gridCol w:w="14"/>
        <w:gridCol w:w="6"/>
        <w:gridCol w:w="6"/>
      </w:tblGrid>
      <w:tr w:rsidR="00730296" w:rsidRPr="007516E2" w:rsidTr="00503E8B">
        <w:trPr>
          <w:gridAfter w:val="9"/>
          <w:wAfter w:w="538" w:type="dxa"/>
          <w:trHeight w:val="186"/>
        </w:trPr>
        <w:tc>
          <w:tcPr>
            <w:tcW w:w="2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5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1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1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681" w:type="dxa"/>
            <w:gridSpan w:val="5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55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B80D54" w:rsidTr="00503E8B">
        <w:trPr>
          <w:gridAfter w:val="3"/>
          <w:wAfter w:w="26" w:type="dxa"/>
          <w:trHeight w:val="425"/>
        </w:trPr>
        <w:tc>
          <w:tcPr>
            <w:tcW w:w="10230" w:type="dxa"/>
            <w:gridSpan w:val="2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89"/>
            </w:tblGrid>
            <w:tr w:rsidR="00730296" w:rsidRPr="00B80D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Pr="00730296" w:rsidRDefault="00730296" w:rsidP="00730296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1. ПАСПОРТ РАБОЧЕЙ УЧЕБНОЙ ПРОГРАММЫ ПРОФЕССИОНАЛЬНОГО МОДУЛЯ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b/>
                      <w:color w:val="000000"/>
                      <w:sz w:val="28"/>
                      <w:lang w:val="ru-RU"/>
                    </w:rPr>
                  </w:pP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>1.1. Область применения программы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Рабочая программа профессионального модуля</w:t>
                  </w:r>
                  <w:r w:rsidR="00334AA6" w:rsidRPr="00334AA6">
                    <w:rPr>
                      <w:i/>
                      <w:color w:val="000000"/>
                      <w:sz w:val="28"/>
                      <w:lang w:val="ru-RU"/>
                    </w:rPr>
                    <w:t xml:space="preserve"> ПМ.05 Выполнение работ по одной или нескольким профессиям рабочих, должностям служащих (горничная, портье) 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является частью основной профессиональной образовательной программы разработанной  в соответствии с ФГОС СПО  по специальности </w:t>
                  </w:r>
                  <w:r w:rsidR="00BB0D20" w:rsidRPr="00BB0D20">
                    <w:rPr>
                      <w:bCs/>
                      <w:color w:val="000000"/>
                      <w:sz w:val="28"/>
                      <w:lang w:val="ru-RU"/>
                    </w:rPr>
                    <w:t>43.02.14 Гостиничное дело</w:t>
                  </w:r>
                </w:p>
                <w:p w:rsidR="00730296" w:rsidRPr="00F27EF8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F27EF8">
                    <w:rPr>
                      <w:color w:val="000000"/>
                      <w:sz w:val="28"/>
                      <w:lang w:val="ru-RU"/>
                    </w:rPr>
                    <w:t>Профессиональные компетенций (ПК):</w:t>
                  </w:r>
                </w:p>
                <w:p w:rsidR="00503E8B" w:rsidRDefault="00503E8B" w:rsidP="00730296">
                  <w:pPr>
                    <w:ind w:firstLine="669"/>
                    <w:jc w:val="both"/>
                    <w:rPr>
                      <w:color w:val="000000"/>
                      <w:sz w:val="28"/>
                    </w:rPr>
                  </w:pPr>
                </w:p>
                <w:tbl>
                  <w:tblPr>
                    <w:tblW w:w="9497" w:type="dxa"/>
                    <w:tblInd w:w="92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34"/>
                    <w:gridCol w:w="8363"/>
                  </w:tblGrid>
                  <w:tr w:rsidR="00503E8B" w:rsidRPr="00730296" w:rsidTr="00503E8B">
                    <w:trPr>
                      <w:trHeight w:val="26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  <w:jc w:val="center"/>
                        </w:pPr>
                        <w:proofErr w:type="spellStart"/>
                        <w:r w:rsidRPr="00730296">
                          <w:rPr>
                            <w:b/>
                            <w:color w:val="000000"/>
                            <w:sz w:val="24"/>
                          </w:rPr>
                          <w:t>Код</w:t>
                        </w:r>
                        <w:proofErr w:type="spellEnd"/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  <w:jc w:val="center"/>
                        </w:pPr>
                        <w:proofErr w:type="spellStart"/>
                        <w:r w:rsidRPr="00730296">
                          <w:rPr>
                            <w:b/>
                            <w:color w:val="000000"/>
                            <w:sz w:val="24"/>
                          </w:rPr>
                          <w:t>Наименование</w:t>
                        </w:r>
                        <w:proofErr w:type="spellEnd"/>
                        <w:r w:rsidRPr="00730296">
                          <w:rPr>
                            <w:b/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 w:rsidRPr="00730296">
                          <w:rPr>
                            <w:b/>
                            <w:color w:val="000000"/>
                            <w:sz w:val="24"/>
                          </w:rPr>
                          <w:t>результата</w:t>
                        </w:r>
                        <w:proofErr w:type="spellEnd"/>
                        <w:r w:rsidRPr="00730296">
                          <w:rPr>
                            <w:b/>
                            <w:color w:val="000000"/>
                            <w:sz w:val="24"/>
                          </w:rPr>
                          <w:t xml:space="preserve"> обучения</w:t>
                        </w:r>
                      </w:p>
                    </w:tc>
                  </w:tr>
                  <w:tr w:rsidR="00503E8B" w:rsidRPr="007516E2" w:rsidTr="00503E8B">
                    <w:trPr>
                      <w:trHeight w:val="412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730296">
                          <w:rPr>
                            <w:color w:val="000000"/>
                            <w:sz w:val="24"/>
                            <w:lang w:val="ru-RU"/>
                          </w:rPr>
                          <w:t>ПК 1.1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503E8B" w:rsidRPr="00503E8B" w:rsidRDefault="00503E8B" w:rsidP="00503E8B">
                        <w:pPr>
                          <w:ind w:left="111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3398C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Планировать потребности службы приема и размещения в материальных ресурсах и персонале.</w:t>
                        </w:r>
                      </w:p>
                    </w:tc>
                  </w:tr>
                  <w:tr w:rsidR="00503E8B" w:rsidRPr="007516E2" w:rsidTr="00503E8B">
                    <w:trPr>
                      <w:trHeight w:val="412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730296">
                          <w:rPr>
                            <w:color w:val="000000"/>
                            <w:sz w:val="24"/>
                            <w:lang w:val="ru-RU"/>
                          </w:rPr>
                          <w:t>ПК</w:t>
                        </w:r>
                        <w:r w:rsidR="00662C11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r w:rsidRPr="00730296">
                          <w:rPr>
                            <w:color w:val="000000"/>
                            <w:sz w:val="24"/>
                            <w:lang w:val="ru-RU"/>
                          </w:rPr>
                          <w:t>1.2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503E8B" w:rsidRPr="00503E8B" w:rsidRDefault="00503E8B" w:rsidP="00503E8B">
                        <w:pPr>
                          <w:ind w:left="111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3398C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Организовывать деятельность работников службы приема и размещения в соответствии с текущими планами и стандартами гостиницы.</w:t>
                        </w:r>
                      </w:p>
                    </w:tc>
                  </w:tr>
                  <w:tr w:rsidR="00503E8B" w:rsidRPr="007516E2" w:rsidTr="00503E8B">
                    <w:trPr>
                      <w:trHeight w:val="412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730296">
                          <w:rPr>
                            <w:color w:val="000000"/>
                            <w:sz w:val="24"/>
                            <w:lang w:val="ru-RU"/>
                          </w:rPr>
                          <w:t>П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К</w:t>
                        </w:r>
                        <w:r w:rsidRPr="00730296">
                          <w:rPr>
                            <w:color w:val="000000"/>
                            <w:sz w:val="24"/>
                            <w:lang w:val="ru-RU"/>
                          </w:rPr>
                          <w:t xml:space="preserve"> 1.3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503E8B" w:rsidRPr="00503E8B" w:rsidRDefault="00503E8B" w:rsidP="00503E8B">
                        <w:pPr>
                          <w:ind w:left="111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3398C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Контролировать текущую деятельность работников службы приема и размещения для поддержания требуемого уровня качества.</w:t>
                        </w:r>
                      </w:p>
                    </w:tc>
                  </w:tr>
                  <w:tr w:rsidR="00503E8B" w:rsidRPr="007516E2" w:rsidTr="00503E8B">
                    <w:trPr>
                      <w:trHeight w:val="26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</w:pPr>
                        <w:r>
                          <w:rPr>
                            <w:color w:val="000000"/>
                            <w:sz w:val="24"/>
                          </w:rPr>
                          <w:t>ПК 4</w:t>
                        </w:r>
                        <w:r w:rsidRPr="00730296">
                          <w:rPr>
                            <w:color w:val="000000"/>
                            <w:sz w:val="24"/>
                          </w:rPr>
                          <w:t>.1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503E8B" w:rsidRDefault="00503E8B" w:rsidP="00503E8B">
                        <w:pPr>
                          <w:ind w:left="111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13398C">
                          <w:rPr>
                            <w:color w:val="000000"/>
                            <w:sz w:val="24"/>
                            <w:lang w:val="ru-RU"/>
                          </w:rPr>
                          <w:t>Планировать потребности службы бронирования и продаж в материальных ресурсах и персонале.</w:t>
                        </w:r>
                      </w:p>
                    </w:tc>
                  </w:tr>
                  <w:tr w:rsidR="00503E8B" w:rsidRPr="007516E2" w:rsidTr="00503E8B">
                    <w:trPr>
                      <w:trHeight w:val="26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</w:pPr>
                        <w:r>
                          <w:rPr>
                            <w:color w:val="000000"/>
                            <w:sz w:val="24"/>
                          </w:rPr>
                          <w:t>ПК 4</w:t>
                        </w:r>
                        <w:r w:rsidRPr="00730296">
                          <w:rPr>
                            <w:color w:val="000000"/>
                            <w:sz w:val="24"/>
                          </w:rPr>
                          <w:t>.2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503E8B" w:rsidRDefault="00503E8B" w:rsidP="00503E8B">
                        <w:pPr>
                          <w:ind w:left="111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13398C">
                          <w:rPr>
                            <w:color w:val="000000"/>
                            <w:sz w:val="24"/>
                            <w:lang w:val="ru-RU"/>
                          </w:rPr>
                          <w:t>Организовывать деятельность работников службы бронирования и продаж в соответствии с текущими планами и стандартами гостиницы.</w:t>
                        </w:r>
                      </w:p>
                    </w:tc>
                  </w:tr>
                  <w:tr w:rsidR="00503E8B" w:rsidRPr="007516E2" w:rsidTr="00503E8B">
                    <w:trPr>
                      <w:trHeight w:val="26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</w:pPr>
                        <w:r>
                          <w:rPr>
                            <w:color w:val="000000"/>
                            <w:sz w:val="24"/>
                          </w:rPr>
                          <w:t>ПК 4</w:t>
                        </w:r>
                        <w:r w:rsidRPr="00730296">
                          <w:rPr>
                            <w:color w:val="000000"/>
                            <w:sz w:val="24"/>
                          </w:rPr>
                          <w:t>.3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503E8B" w:rsidRDefault="00503E8B" w:rsidP="00503E8B">
                        <w:pPr>
                          <w:ind w:left="111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13398C">
                          <w:rPr>
                            <w:color w:val="000000"/>
                            <w:sz w:val="24"/>
                            <w:lang w:val="ru-RU"/>
                          </w:rPr>
                          <w:t>Контролировать текущую деятельность работников службы бронирования и продаж для поддержания требуемого уровня качества обслуживания гостей.</w:t>
                        </w:r>
                      </w:p>
                    </w:tc>
                  </w:tr>
                  <w:tr w:rsidR="0018725F" w:rsidRPr="007516E2" w:rsidTr="0018725F">
                    <w:trPr>
                      <w:trHeight w:val="26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8725F" w:rsidRPr="0018725F" w:rsidRDefault="0018725F" w:rsidP="0018725F">
                        <w:pPr>
                          <w:jc w:val="both"/>
                          <w:rPr>
                            <w:sz w:val="24"/>
                            <w:szCs w:val="22"/>
                            <w:lang w:val="ru-RU"/>
                          </w:rPr>
                        </w:pPr>
                        <w:r w:rsidRPr="0018725F">
                          <w:rPr>
                            <w:sz w:val="24"/>
                            <w:szCs w:val="22"/>
                            <w:lang w:val="ru-RU"/>
                          </w:rPr>
                          <w:t>ЛР 10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8725F" w:rsidRPr="0018725F" w:rsidRDefault="0018725F" w:rsidP="0018725F">
                        <w:pPr>
                          <w:jc w:val="both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18725F">
                          <w:rPr>
                            <w:sz w:val="22"/>
                            <w:szCs w:val="22"/>
                            <w:lang w:val="ru-RU"/>
                          </w:rPr>
                          <w:t>Заботится о защите окружающей среды, собственной и чужой безопасности, в том числе цифровой.</w:t>
                        </w:r>
                      </w:p>
                    </w:tc>
                  </w:tr>
                  <w:tr w:rsidR="00FD068C" w:rsidRPr="007516E2" w:rsidTr="0018725F">
                    <w:trPr>
                      <w:trHeight w:val="26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D068C" w:rsidRPr="0018725F" w:rsidRDefault="00FD068C" w:rsidP="0018725F">
                        <w:pPr>
                          <w:jc w:val="both"/>
                          <w:rPr>
                            <w:sz w:val="24"/>
                            <w:szCs w:val="22"/>
                            <w:lang w:val="ru-RU"/>
                          </w:rPr>
                        </w:pPr>
                        <w:r>
                          <w:rPr>
                            <w:sz w:val="24"/>
                            <w:szCs w:val="22"/>
                            <w:lang w:val="ru-RU"/>
                          </w:rPr>
                          <w:t>ЛР 11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D068C" w:rsidRPr="00FD068C" w:rsidRDefault="00FD068C" w:rsidP="0018725F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E06E4E">
                          <w:rPr>
                            <w:sz w:val="24"/>
                            <w:szCs w:val="24"/>
                            <w:lang w:val="ru-RU"/>
                          </w:rPr>
                          <w:t>Проявляющий</w:t>
                        </w:r>
                        <w:proofErr w:type="gramEnd"/>
                        <w:r w:rsidRPr="00E06E4E">
                          <w:rPr>
                            <w:sz w:val="24"/>
                            <w:szCs w:val="24"/>
                            <w:lang w:val="ru-RU"/>
                          </w:rPr>
                          <w:t xml:space="preserve"> уважение к эстетическим ценностям, обладающий основами эстетической культуры</w:t>
                        </w:r>
                      </w:p>
                    </w:tc>
                  </w:tr>
                  <w:tr w:rsidR="0018725F" w:rsidRPr="007516E2" w:rsidTr="0018725F">
                    <w:trPr>
                      <w:trHeight w:val="26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8725F" w:rsidRPr="0018725F" w:rsidRDefault="0018725F" w:rsidP="0018725F">
                        <w:pPr>
                          <w:jc w:val="both"/>
                          <w:rPr>
                            <w:sz w:val="24"/>
                            <w:szCs w:val="22"/>
                            <w:lang w:val="ru-RU"/>
                          </w:rPr>
                        </w:pPr>
                        <w:r w:rsidRPr="0018725F">
                          <w:rPr>
                            <w:sz w:val="24"/>
                            <w:szCs w:val="22"/>
                            <w:lang w:val="ru-RU"/>
                          </w:rPr>
                          <w:t>ЛР 13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8725F" w:rsidRPr="0018725F" w:rsidRDefault="0018725F" w:rsidP="0018725F">
                        <w:pPr>
                          <w:jc w:val="both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18725F">
                          <w:rPr>
                            <w:sz w:val="22"/>
                            <w:szCs w:val="22"/>
                            <w:lang w:val="ru-RU"/>
                          </w:rPr>
                          <w:t>Демонстрировать умение эффективно взаимодействовать в команде, вести диалог, в том числе с использованием средств коммуникации</w:t>
                        </w:r>
                      </w:p>
                    </w:tc>
                  </w:tr>
                  <w:tr w:rsidR="0018725F" w:rsidRPr="007516E2" w:rsidTr="0018725F">
                    <w:trPr>
                      <w:trHeight w:val="26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8725F" w:rsidRPr="0018725F" w:rsidRDefault="0018725F" w:rsidP="0018725F">
                        <w:pPr>
                          <w:jc w:val="both"/>
                          <w:rPr>
                            <w:sz w:val="24"/>
                            <w:szCs w:val="22"/>
                            <w:lang w:val="ru-RU"/>
                          </w:rPr>
                        </w:pPr>
                        <w:r w:rsidRPr="0018725F">
                          <w:rPr>
                            <w:sz w:val="24"/>
                            <w:szCs w:val="22"/>
                            <w:lang w:val="ru-RU"/>
                          </w:rPr>
                          <w:t xml:space="preserve">ЛР 14 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8725F" w:rsidRPr="0018725F" w:rsidRDefault="0018725F" w:rsidP="0018725F">
                        <w:pPr>
                          <w:jc w:val="both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18725F">
                          <w:rPr>
                            <w:sz w:val="22"/>
                            <w:szCs w:val="22"/>
                            <w:lang w:val="ru-RU"/>
                          </w:rPr>
                          <w:t>Демонстрировать навыки анализа и интерпретации информации из различных источников с учетом нормативно-правовых норм</w:t>
                        </w:r>
                      </w:p>
                    </w:tc>
                  </w:tr>
                  <w:tr w:rsidR="0018725F" w:rsidRPr="007516E2" w:rsidTr="0018725F">
                    <w:trPr>
                      <w:trHeight w:val="26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8725F" w:rsidRPr="0018725F" w:rsidRDefault="0018725F" w:rsidP="0018725F">
                        <w:pPr>
                          <w:jc w:val="both"/>
                          <w:rPr>
                            <w:sz w:val="24"/>
                            <w:szCs w:val="22"/>
                            <w:lang w:val="ru-RU"/>
                          </w:rPr>
                        </w:pPr>
                        <w:r w:rsidRPr="0018725F">
                          <w:rPr>
                            <w:sz w:val="24"/>
                            <w:szCs w:val="22"/>
                            <w:lang w:val="ru-RU"/>
                          </w:rPr>
                          <w:t xml:space="preserve">ЛР 18 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8725F" w:rsidRPr="0018725F" w:rsidRDefault="0018725F" w:rsidP="0018725F">
                        <w:pPr>
                          <w:jc w:val="both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18725F">
                          <w:rPr>
                            <w:sz w:val="22"/>
                            <w:szCs w:val="22"/>
                            <w:lang w:val="ru-RU"/>
                          </w:rPr>
                          <w:t>Осознавать выбор будущей профессии как путь и способ реализации собственных жизненных планов</w:t>
                        </w:r>
                      </w:p>
                    </w:tc>
                  </w:tr>
                  <w:tr w:rsidR="0018725F" w:rsidRPr="007516E2" w:rsidTr="0018725F">
                    <w:trPr>
                      <w:trHeight w:val="26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8725F" w:rsidRPr="0018725F" w:rsidRDefault="0018725F" w:rsidP="0018725F">
                        <w:pPr>
                          <w:jc w:val="both"/>
                          <w:rPr>
                            <w:sz w:val="24"/>
                            <w:szCs w:val="22"/>
                            <w:lang w:val="ru-RU"/>
                          </w:rPr>
                        </w:pPr>
                        <w:r w:rsidRPr="0018725F">
                          <w:rPr>
                            <w:sz w:val="24"/>
                            <w:szCs w:val="22"/>
                            <w:lang w:val="ru-RU"/>
                          </w:rPr>
                          <w:t xml:space="preserve">ЛР 19 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8725F" w:rsidRPr="0018725F" w:rsidRDefault="0018725F" w:rsidP="0018725F">
                        <w:pPr>
                          <w:jc w:val="both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18725F">
                          <w:rPr>
                            <w:sz w:val="22"/>
                            <w:szCs w:val="22"/>
                            <w:lang w:val="ru-RU"/>
                          </w:rPr>
                          <w:t>Гибко реагировать на появление новых форм трудовой деятельности, готовится к их усвоению.</w:t>
                        </w:r>
                      </w:p>
                    </w:tc>
                  </w:tr>
                </w:tbl>
                <w:p w:rsidR="00503E8B" w:rsidRPr="00503E8B" w:rsidRDefault="00503E8B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Программа  профессионального модуля может быть использована для профессионального образования при наличии среднего общего образования.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>1.2. Цели и задачи профессионального модуля – требование к результатам освоения профессионального модуля.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С целью овладения указанным видом профессиональной деятельности и 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соответствующими профессиональными компетенциями </w:t>
                  </w:r>
                  <w:proofErr w:type="gramStart"/>
                  <w:r w:rsidRPr="00730296">
                    <w:rPr>
                      <w:color w:val="000000"/>
                      <w:sz w:val="28"/>
                      <w:lang w:val="ru-RU"/>
                    </w:rPr>
                    <w:t>обучающийся</w:t>
                  </w:r>
                  <w:proofErr w:type="gramEnd"/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 в ходе освоения профессионального модуля должен: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i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i/>
                      <w:color w:val="000000"/>
                      <w:sz w:val="28"/>
                      <w:lang w:val="ru-RU"/>
                    </w:rPr>
                    <w:t>иметь практический опыт: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730296">
                    <w:rPr>
                      <w:sz w:val="28"/>
                      <w:szCs w:val="28"/>
                      <w:lang w:val="ru-RU"/>
                    </w:rPr>
                    <w:t xml:space="preserve"> приема заказов на бронирование от потребителей;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приёма, регистрации и размещения гостей;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-предоставления информации гостям об услугах в гостинице;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-участия в заключение договоров об оказании гостиничных услуг;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-контроля оказания перечня услуг, предоставляемых в гостиницах (по договору);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-подготовки счетов и организации отъезда гостей; </w:t>
                  </w:r>
                  <w:proofErr w:type="gramStart"/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-</w:t>
                  </w:r>
                  <w:proofErr w:type="gramEnd"/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проведения ночного аудита и передачи дел по окончании смены; 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>- выполнения запросов гостей по услугам гостиничного комплекса;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учета </w:t>
                  </w:r>
                  <w:r w:rsidRPr="00730296">
                    <w:rPr>
                      <w:sz w:val="28"/>
                      <w:szCs w:val="28"/>
                      <w:lang w:val="ru-RU"/>
                    </w:rPr>
                    <w:t>заказов гостей гостиничного комплекса или иного средства размещения;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уметь: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 организовывать рабочее место службы бронирования;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 оформлять и составлять различные виды заявок и бланков;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 вести учет и хранение отчетных данных.</w:t>
                  </w:r>
                </w:p>
                <w:p w:rsidR="00730296" w:rsidRPr="00730296" w:rsidRDefault="00F27EF8" w:rsidP="00730296">
                  <w:pPr>
                    <w:ind w:firstLine="669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- о</w:t>
                  </w:r>
                  <w:r w:rsidR="00730296"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рганизовывать рабочее место службы приема и размещения;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="00F27EF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регистрировать гостей (</w:t>
                  </w:r>
                  <w:r w:rsidRPr="00730296">
                    <w:rPr>
                      <w:color w:val="000000"/>
                      <w:sz w:val="28"/>
                      <w:szCs w:val="28"/>
                    </w:rPr>
                    <w:t>VIP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-гостей, групп, корпоративных гостей, иностранных граждан);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-информировать потребителя о видах услуг и правилах безопасности во время проживания в гостинице;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-готовить проекты договоров в соответствии с принятыми соглашениями и заключать их с турагентствами, туроператорами и иными сторонними организациями; 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-контролировать оказание перечня услуг, предоставляемых в гостиницах (по договору);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-оформлять и подготавливать счета гостей и производить расчеты с ними;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-поддерживать информационную базу данных о наличии занятых, свободных мест, о гостях (проживающих, выписавшихся, отъезжающих);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-составлять и обрабатывать необходимую документацию (по загрузке номеров, ожидаемому заезду, выезду, состоянию номеров, начислению на счета гостей за дополнительные услуги);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-выполнять обязанности ночного портье; 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>- выполнять запросы гостей по услугам гостиничного комплекса или иного средства размещения;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>- вести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учет </w:t>
                  </w:r>
                  <w:r w:rsidRPr="00730296">
                    <w:rPr>
                      <w:sz w:val="28"/>
                      <w:szCs w:val="28"/>
                      <w:lang w:val="ru-RU"/>
                    </w:rPr>
                    <w:t>заказов гостей гостиничного комплекса или иного средства размещения;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знать: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i/>
                      <w:sz w:val="28"/>
                      <w:szCs w:val="28"/>
                      <w:lang w:val="ru-RU"/>
                    </w:rPr>
                    <w:t xml:space="preserve">- 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виды заявок по бронированию и действия по ним; состав, функции и – возможности использования информационных и телекоммуникационных технологий для приема заказов;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 организацию службы бронирования;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- виды и способы бронирования;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виды заявок по бронированию и действия по ним;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 последовательность и технологию резервирования мест в гостинице.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-нормативную документацию, регламентирующую деятельность гостиниц при приеме, регистрации и размещении гостей;</w:t>
                  </w:r>
                </w:p>
                <w:p w:rsidR="00730296" w:rsidRPr="00503E8B" w:rsidRDefault="00730296" w:rsidP="00503E8B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-организацию службы приема и размещения; </w:t>
                  </w:r>
                  <w:proofErr w:type="gramStart"/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-</w:t>
                  </w:r>
                  <w:proofErr w:type="gramEnd"/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стандарты качества обслуживания при приеме и выписке гостей;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-правила приема, регистрации и поселения гостей, групп, корпоративных гостей; 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-юридические аспекты и правила регистрации иностранных гостей;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-основные и дополнительные услуги, предоставляемые гостиницей;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-виды соглашений (договоров), правила их составления, порядок согласования и подписания;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-правила оформления счетов за проживание и дополнительные услуги;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-виды отчетной документации, порядок возврата денежных сумм гостям;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-основные функции службы ночного портье и правила выполнения ночного аудита;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-принципы взаимодействия службы приема и размещения с другими отделами гостиницы;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-правила работы с информационной базой данных гостиницы;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730296">
                    <w:rPr>
                      <w:sz w:val="28"/>
                      <w:szCs w:val="28"/>
                      <w:lang w:val="ru-RU"/>
                    </w:rPr>
                    <w:t xml:space="preserve"> запросы гостей по услугам гостиничного комплекса или иного средства размещения и населенного пункта, в котором он расположен;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порядок учета </w:t>
                  </w:r>
                  <w:r w:rsidRPr="00730296">
                    <w:rPr>
                      <w:sz w:val="28"/>
                      <w:szCs w:val="28"/>
                      <w:lang w:val="ru-RU"/>
                    </w:rPr>
                    <w:t>заказов гостей гостиничного комплекса или иного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730296">
                    <w:rPr>
                      <w:sz w:val="28"/>
                      <w:szCs w:val="28"/>
                      <w:lang w:val="ru-RU"/>
                    </w:rPr>
                    <w:t>средства размещения.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      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>1.3. Рекомендуемое количество часов на основе программы профессионального модуля:</w:t>
                  </w:r>
                </w:p>
                <w:p w:rsidR="005B0AE4" w:rsidRPr="0018725F" w:rsidRDefault="00F97F36" w:rsidP="005B0AE4">
                  <w:pPr>
                    <w:ind w:firstLine="72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Всего часов </w:t>
                  </w:r>
                  <w:r w:rsidRPr="00F3312D">
                    <w:rPr>
                      <w:color w:val="000000"/>
                      <w:sz w:val="28"/>
                      <w:lang w:val="ru-RU"/>
                    </w:rPr>
                    <w:t xml:space="preserve"> -</w:t>
                  </w:r>
                  <w:r w:rsidR="00BD1263" w:rsidRPr="00BD1263">
                    <w:rPr>
                      <w:color w:val="000000"/>
                      <w:sz w:val="28"/>
                      <w:lang w:val="ru-RU"/>
                    </w:rPr>
                    <w:t>2</w:t>
                  </w:r>
                  <w:r w:rsidR="00733496" w:rsidRPr="00733496">
                    <w:rPr>
                      <w:color w:val="000000"/>
                      <w:sz w:val="28"/>
                      <w:lang w:val="ru-RU"/>
                    </w:rPr>
                    <w:t>4</w:t>
                  </w:r>
                  <w:r w:rsidR="00733496" w:rsidRPr="0018725F">
                    <w:rPr>
                      <w:color w:val="000000"/>
                      <w:sz w:val="28"/>
                      <w:lang w:val="ru-RU"/>
                    </w:rPr>
                    <w:t>4</w:t>
                  </w:r>
                </w:p>
                <w:p w:rsidR="005B0AE4" w:rsidRPr="005B0AE4" w:rsidRDefault="005B0AE4" w:rsidP="005B0AE4">
                  <w:pPr>
                    <w:ind w:firstLine="72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B0AE4">
                    <w:rPr>
                      <w:color w:val="000000"/>
                      <w:sz w:val="28"/>
                      <w:lang w:val="ru-RU"/>
                    </w:rPr>
                    <w:t>Из них на освоение МДК</w:t>
                  </w:r>
                </w:p>
                <w:p w:rsidR="005B0AE4" w:rsidRPr="005B0AE4" w:rsidRDefault="005B0AE4" w:rsidP="005B0AE4">
                  <w:pPr>
                    <w:ind w:firstLine="72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B0AE4">
                    <w:rPr>
                      <w:color w:val="000000"/>
                      <w:sz w:val="28"/>
                      <w:lang w:val="ru-RU"/>
                    </w:rPr>
                    <w:t xml:space="preserve">- МДК01.01 – </w:t>
                  </w:r>
                  <w:r w:rsidR="00B80D54" w:rsidRPr="00F70B2E">
                    <w:rPr>
                      <w:color w:val="000000"/>
                      <w:sz w:val="28"/>
                      <w:lang w:val="ru-RU"/>
                    </w:rPr>
                    <w:t>8</w:t>
                  </w:r>
                  <w:r w:rsidR="00733496" w:rsidRPr="0018725F">
                    <w:rPr>
                      <w:color w:val="000000"/>
                      <w:sz w:val="28"/>
                      <w:lang w:val="ru-RU"/>
                    </w:rPr>
                    <w:t>8</w:t>
                  </w:r>
                  <w:r w:rsidRPr="005B0AE4">
                    <w:rPr>
                      <w:color w:val="000000"/>
                      <w:sz w:val="28"/>
                      <w:lang w:val="ru-RU"/>
                    </w:rPr>
                    <w:t xml:space="preserve"> часа, </w:t>
                  </w:r>
                </w:p>
                <w:p w:rsidR="005B0AE4" w:rsidRPr="005B0AE4" w:rsidRDefault="005B0AE4" w:rsidP="005B0AE4">
                  <w:pPr>
                    <w:ind w:firstLine="72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B0AE4">
                    <w:rPr>
                      <w:color w:val="000000"/>
                      <w:sz w:val="28"/>
                      <w:lang w:val="ru-RU"/>
                    </w:rPr>
                    <w:t>на практики:</w:t>
                  </w:r>
                </w:p>
                <w:p w:rsidR="005B0AE4" w:rsidRPr="005B0AE4" w:rsidRDefault="005B0AE4" w:rsidP="005B0AE4">
                  <w:pPr>
                    <w:ind w:firstLine="72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B0AE4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5B0AE4">
                    <w:rPr>
                      <w:color w:val="000000"/>
                      <w:sz w:val="28"/>
                      <w:lang w:val="ru-RU"/>
                    </w:rPr>
                    <w:t>учебную</w:t>
                  </w:r>
                  <w:proofErr w:type="gramEnd"/>
                  <w:r w:rsidRPr="005B0AE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33496" w:rsidRPr="0018725F">
                    <w:rPr>
                      <w:color w:val="000000"/>
                      <w:sz w:val="28"/>
                      <w:lang w:val="ru-RU"/>
                    </w:rPr>
                    <w:t>72</w:t>
                  </w:r>
                  <w:r w:rsidRPr="005B0AE4">
                    <w:rPr>
                      <w:color w:val="000000"/>
                      <w:sz w:val="28"/>
                      <w:lang w:val="ru-RU"/>
                    </w:rPr>
                    <w:t xml:space="preserve"> часа</w:t>
                  </w:r>
                </w:p>
                <w:p w:rsidR="005B0AE4" w:rsidRPr="005B0AE4" w:rsidRDefault="005B0AE4" w:rsidP="005B0AE4">
                  <w:pPr>
                    <w:ind w:firstLine="72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B0AE4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5B0AE4">
                    <w:rPr>
                      <w:color w:val="000000"/>
                      <w:sz w:val="28"/>
                      <w:lang w:val="ru-RU"/>
                    </w:rPr>
                    <w:t>производственную</w:t>
                  </w:r>
                  <w:proofErr w:type="gramEnd"/>
                  <w:r w:rsidRPr="005B0AE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72</w:t>
                  </w:r>
                  <w:r w:rsidRPr="005B0AE4">
                    <w:rPr>
                      <w:color w:val="000000"/>
                      <w:sz w:val="28"/>
                      <w:lang w:val="ru-RU"/>
                    </w:rPr>
                    <w:t xml:space="preserve"> часов</w:t>
                  </w:r>
                </w:p>
                <w:p w:rsidR="00730296" w:rsidRPr="00730296" w:rsidRDefault="00730296" w:rsidP="00730296">
                  <w:pPr>
                    <w:ind w:firstLine="72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</w:tc>
            </w:tr>
            <w:tr w:rsidR="00FD068C" w:rsidRPr="00B80D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68C" w:rsidRPr="00730296" w:rsidRDefault="00FD068C" w:rsidP="00730296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7516E2" w:rsidTr="00503E8B">
        <w:trPr>
          <w:gridAfter w:val="3"/>
          <w:wAfter w:w="26" w:type="dxa"/>
          <w:trHeight w:val="425"/>
        </w:trPr>
        <w:tc>
          <w:tcPr>
            <w:tcW w:w="10230" w:type="dxa"/>
            <w:gridSpan w:val="2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7516E2" w:rsidTr="00503E8B">
              <w:trPr>
                <w:trHeight w:val="227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Pr="00730296" w:rsidRDefault="00730296" w:rsidP="00730296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2. РЕЗУЛЬТАТЫ ОСВОЕНИЯ ПРОФЕССИОНАЛЬНОГО МОДУЛЯ</w:t>
                  </w:r>
                </w:p>
                <w:p w:rsidR="00730296" w:rsidRPr="00730296" w:rsidRDefault="00730296" w:rsidP="00730296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730296" w:rsidRPr="005C538F" w:rsidRDefault="00730296" w:rsidP="00503E8B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Результатом освоения </w:t>
                  </w:r>
                  <w:r w:rsidR="00334AA6" w:rsidRPr="00334AA6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ПМ.05 Выполнение работ по одной или нескольким профессиям рабочих, должностям служащих (горничная, портье) 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является овладение обучающимися профессиональными (ПК) </w:t>
                  </w:r>
                  <w:r w:rsidR="00852062">
                    <w:rPr>
                      <w:color w:val="000000"/>
                      <w:sz w:val="28"/>
                      <w:lang w:val="ru-RU"/>
                    </w:rPr>
                    <w:t>и общими (</w:t>
                  </w:r>
                  <w:proofErr w:type="gramStart"/>
                  <w:r w:rsidR="00852062">
                    <w:rPr>
                      <w:color w:val="000000"/>
                      <w:sz w:val="28"/>
                      <w:lang w:val="ru-RU"/>
                    </w:rPr>
                    <w:t>ОК</w:t>
                  </w:r>
                  <w:proofErr w:type="gramEnd"/>
                  <w:r w:rsidR="00852062">
                    <w:rPr>
                      <w:color w:val="000000"/>
                      <w:sz w:val="28"/>
                      <w:lang w:val="ru-RU"/>
                    </w:rPr>
                    <w:t>) компетенциями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t>:</w:t>
                  </w:r>
                </w:p>
                <w:p w:rsidR="00503E8B" w:rsidRPr="005C538F" w:rsidRDefault="00503E8B" w:rsidP="00503E8B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7516E2" w:rsidTr="00503E8B">
        <w:tc>
          <w:tcPr>
            <w:tcW w:w="2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5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9355" w:type="dxa"/>
            <w:gridSpan w:val="2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8061"/>
            </w:tblGrid>
            <w:tr w:rsidR="00730296" w:rsidRPr="00730296">
              <w:trPr>
                <w:trHeight w:val="260"/>
              </w:trPr>
              <w:tc>
                <w:tcPr>
                  <w:tcW w:w="1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730296" w:rsidP="00730296">
                  <w:pPr>
                    <w:ind w:left="111"/>
                    <w:jc w:val="center"/>
                  </w:pPr>
                  <w:proofErr w:type="spellStart"/>
                  <w:r w:rsidRPr="00730296">
                    <w:rPr>
                      <w:b/>
                      <w:color w:val="000000"/>
                      <w:sz w:val="24"/>
                    </w:rPr>
                    <w:t>Код</w:t>
                  </w:r>
                  <w:proofErr w:type="spellEnd"/>
                </w:p>
              </w:tc>
              <w:tc>
                <w:tcPr>
                  <w:tcW w:w="80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730296" w:rsidP="00730296">
                  <w:pPr>
                    <w:ind w:left="111"/>
                    <w:jc w:val="center"/>
                  </w:pPr>
                  <w:proofErr w:type="spellStart"/>
                  <w:r w:rsidRPr="00730296">
                    <w:rPr>
                      <w:b/>
                      <w:color w:val="000000"/>
                      <w:sz w:val="24"/>
                    </w:rPr>
                    <w:t>Наименование</w:t>
                  </w:r>
                  <w:proofErr w:type="spellEnd"/>
                  <w:r w:rsidRPr="00730296">
                    <w:rPr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730296">
                    <w:rPr>
                      <w:b/>
                      <w:color w:val="000000"/>
                      <w:sz w:val="24"/>
                    </w:rPr>
                    <w:t>результата</w:t>
                  </w:r>
                  <w:proofErr w:type="spellEnd"/>
                  <w:r w:rsidRPr="00730296">
                    <w:rPr>
                      <w:b/>
                      <w:color w:val="000000"/>
                      <w:sz w:val="24"/>
                    </w:rPr>
                    <w:t xml:space="preserve"> обучения</w:t>
                  </w:r>
                </w:p>
              </w:tc>
            </w:tr>
            <w:tr w:rsidR="00730296" w:rsidRPr="007516E2">
              <w:trPr>
                <w:trHeight w:val="412"/>
              </w:trPr>
              <w:tc>
                <w:tcPr>
                  <w:tcW w:w="1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730296" w:rsidP="00730296">
                  <w:pPr>
                    <w:ind w:left="111"/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lastRenderedPageBreak/>
                    <w:t>ПК 1.1</w:t>
                  </w:r>
                </w:p>
              </w:tc>
              <w:tc>
                <w:tcPr>
                  <w:tcW w:w="80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13398C" w:rsidP="00503E8B">
                  <w:pPr>
                    <w:ind w:left="111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13398C">
                    <w:rPr>
                      <w:color w:val="000000"/>
                      <w:sz w:val="24"/>
                      <w:szCs w:val="24"/>
                      <w:lang w:val="ru-RU"/>
                    </w:rPr>
                    <w:t>Планировать потребности службы приема и размещения в материальных ресурсах и персонале.</w:t>
                  </w:r>
                </w:p>
              </w:tc>
            </w:tr>
            <w:tr w:rsidR="00730296" w:rsidRPr="007516E2">
              <w:trPr>
                <w:trHeight w:val="412"/>
              </w:trPr>
              <w:tc>
                <w:tcPr>
                  <w:tcW w:w="1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730296" w:rsidP="00730296">
                  <w:pPr>
                    <w:ind w:left="111"/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ПК</w:t>
                  </w:r>
                  <w:proofErr w:type="gramStart"/>
                  <w:r w:rsidRPr="00730296">
                    <w:rPr>
                      <w:color w:val="000000"/>
                      <w:sz w:val="24"/>
                      <w:lang w:val="ru-RU"/>
                    </w:rPr>
                    <w:t>1</w:t>
                  </w:r>
                  <w:proofErr w:type="gramEnd"/>
                  <w:r w:rsidRPr="00730296">
                    <w:rPr>
                      <w:color w:val="000000"/>
                      <w:sz w:val="24"/>
                      <w:lang w:val="ru-RU"/>
                    </w:rPr>
                    <w:t>.2</w:t>
                  </w:r>
                </w:p>
              </w:tc>
              <w:tc>
                <w:tcPr>
                  <w:tcW w:w="80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13398C" w:rsidP="00503E8B">
                  <w:pPr>
                    <w:ind w:left="111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13398C">
                    <w:rPr>
                      <w:color w:val="000000"/>
                      <w:sz w:val="24"/>
                      <w:szCs w:val="24"/>
                      <w:lang w:val="ru-RU"/>
                    </w:rPr>
                    <w:t>Организовывать деятельность работников службы приема и размещения в соответствии с текущими планами и стандартами гостиницы.</w:t>
                  </w:r>
                </w:p>
              </w:tc>
            </w:tr>
            <w:tr w:rsidR="00730296" w:rsidRPr="007516E2">
              <w:trPr>
                <w:trHeight w:val="412"/>
              </w:trPr>
              <w:tc>
                <w:tcPr>
                  <w:tcW w:w="1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730296" w:rsidP="00F97F36">
                  <w:pPr>
                    <w:ind w:left="111"/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П</w:t>
                  </w:r>
                  <w:r w:rsidR="0013398C">
                    <w:rPr>
                      <w:color w:val="000000"/>
                      <w:sz w:val="24"/>
                      <w:lang w:val="ru-RU"/>
                    </w:rPr>
                    <w:t>К</w:t>
                  </w: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 1.3</w:t>
                  </w:r>
                </w:p>
              </w:tc>
              <w:tc>
                <w:tcPr>
                  <w:tcW w:w="80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13398C" w:rsidP="00503E8B">
                  <w:pPr>
                    <w:ind w:left="111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13398C">
                    <w:rPr>
                      <w:color w:val="000000"/>
                      <w:sz w:val="24"/>
                      <w:szCs w:val="24"/>
                      <w:lang w:val="ru-RU"/>
                    </w:rPr>
                    <w:t>Контролировать текущую деятельность работников службы приема и размещения для поддержания требуемого уровня качества.</w:t>
                  </w:r>
                </w:p>
              </w:tc>
            </w:tr>
            <w:tr w:rsidR="00730296" w:rsidRPr="007516E2">
              <w:trPr>
                <w:trHeight w:val="260"/>
              </w:trPr>
              <w:tc>
                <w:tcPr>
                  <w:tcW w:w="1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FB7A6F" w:rsidP="00730296">
                  <w:pPr>
                    <w:ind w:left="111"/>
                  </w:pPr>
                  <w:r>
                    <w:rPr>
                      <w:color w:val="000000"/>
                      <w:sz w:val="24"/>
                    </w:rPr>
                    <w:t>ПК 4</w:t>
                  </w:r>
                  <w:r w:rsidR="00730296" w:rsidRPr="00730296">
                    <w:rPr>
                      <w:color w:val="000000"/>
                      <w:sz w:val="24"/>
                    </w:rPr>
                    <w:t>.1</w:t>
                  </w:r>
                </w:p>
              </w:tc>
              <w:tc>
                <w:tcPr>
                  <w:tcW w:w="80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13398C" w:rsidP="00503E8B">
                  <w:pPr>
                    <w:ind w:left="111"/>
                    <w:rPr>
                      <w:color w:val="000000"/>
                      <w:sz w:val="24"/>
                      <w:lang w:val="ru-RU"/>
                    </w:rPr>
                  </w:pPr>
                  <w:r w:rsidRPr="0013398C">
                    <w:rPr>
                      <w:color w:val="000000"/>
                      <w:sz w:val="24"/>
                      <w:lang w:val="ru-RU"/>
                    </w:rPr>
                    <w:t>Планировать потребности службы бронирования и продаж в материальных ресурсах и персонале.</w:t>
                  </w:r>
                </w:p>
              </w:tc>
            </w:tr>
            <w:tr w:rsidR="00730296" w:rsidRPr="007516E2">
              <w:trPr>
                <w:trHeight w:val="260"/>
              </w:trPr>
              <w:tc>
                <w:tcPr>
                  <w:tcW w:w="1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FB7A6F" w:rsidP="00730296">
                  <w:pPr>
                    <w:ind w:left="111"/>
                  </w:pPr>
                  <w:r>
                    <w:rPr>
                      <w:color w:val="000000"/>
                      <w:sz w:val="24"/>
                    </w:rPr>
                    <w:t>ПК 4</w:t>
                  </w:r>
                  <w:r w:rsidR="00730296" w:rsidRPr="00730296">
                    <w:rPr>
                      <w:color w:val="000000"/>
                      <w:sz w:val="24"/>
                    </w:rPr>
                    <w:t>.2</w:t>
                  </w:r>
                </w:p>
              </w:tc>
              <w:tc>
                <w:tcPr>
                  <w:tcW w:w="80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13398C" w:rsidP="00503E8B">
                  <w:pPr>
                    <w:ind w:left="111"/>
                    <w:rPr>
                      <w:color w:val="000000"/>
                      <w:sz w:val="24"/>
                      <w:lang w:val="ru-RU"/>
                    </w:rPr>
                  </w:pPr>
                  <w:r w:rsidRPr="0013398C">
                    <w:rPr>
                      <w:color w:val="000000"/>
                      <w:sz w:val="24"/>
                      <w:lang w:val="ru-RU"/>
                    </w:rPr>
                    <w:t>Организовывать деятельность работников службы бронирования и продаж в соответствии с текущими планами и стандартами гостиницы.</w:t>
                  </w:r>
                </w:p>
              </w:tc>
            </w:tr>
            <w:tr w:rsidR="00730296" w:rsidRPr="007516E2">
              <w:trPr>
                <w:trHeight w:val="260"/>
              </w:trPr>
              <w:tc>
                <w:tcPr>
                  <w:tcW w:w="1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FB7A6F" w:rsidP="00730296">
                  <w:pPr>
                    <w:ind w:left="111"/>
                  </w:pPr>
                  <w:r>
                    <w:rPr>
                      <w:color w:val="000000"/>
                      <w:sz w:val="24"/>
                    </w:rPr>
                    <w:t>ПК 4</w:t>
                  </w:r>
                  <w:r w:rsidR="00730296" w:rsidRPr="00730296">
                    <w:rPr>
                      <w:color w:val="000000"/>
                      <w:sz w:val="24"/>
                    </w:rPr>
                    <w:t>.3</w:t>
                  </w:r>
                </w:p>
              </w:tc>
              <w:tc>
                <w:tcPr>
                  <w:tcW w:w="80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13398C" w:rsidP="00503E8B">
                  <w:pPr>
                    <w:ind w:left="111"/>
                    <w:rPr>
                      <w:color w:val="000000"/>
                      <w:sz w:val="24"/>
                      <w:lang w:val="ru-RU"/>
                    </w:rPr>
                  </w:pPr>
                  <w:r w:rsidRPr="0013398C">
                    <w:rPr>
                      <w:color w:val="000000"/>
                      <w:sz w:val="24"/>
                      <w:lang w:val="ru-RU"/>
                    </w:rPr>
                    <w:t>Контролировать текущую деятельность работников службы бронирования и продаж для поддержания требуемого уровня качества обслуживания гостей.</w:t>
                  </w: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  <w:tc>
          <w:tcPr>
            <w:tcW w:w="2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1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7516E2" w:rsidTr="00503E8B">
        <w:trPr>
          <w:trHeight w:val="190"/>
        </w:trPr>
        <w:tc>
          <w:tcPr>
            <w:tcW w:w="2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5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79" w:type="dxa"/>
            <w:gridSpan w:val="5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04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14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754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27" w:type="dxa"/>
            <w:gridSpan w:val="9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7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1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1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</w:tbl>
    <w:p w:rsidR="00503E8B" w:rsidRPr="005C538F" w:rsidRDefault="00503E8B">
      <w:pPr>
        <w:rPr>
          <w:lang w:val="ru-RU"/>
        </w:rPr>
      </w:pPr>
      <w:r w:rsidRPr="005C538F">
        <w:rPr>
          <w:lang w:val="ru-RU"/>
        </w:rPr>
        <w:br w:type="page"/>
      </w:r>
    </w:p>
    <w:tbl>
      <w:tblPr>
        <w:tblW w:w="11040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6"/>
        <w:gridCol w:w="10503"/>
        <w:gridCol w:w="497"/>
        <w:gridCol w:w="6"/>
        <w:gridCol w:w="6"/>
      </w:tblGrid>
      <w:tr w:rsidR="00730296" w:rsidRPr="00733496" w:rsidTr="00F05030">
        <w:trPr>
          <w:gridAfter w:val="3"/>
          <w:wAfter w:w="509" w:type="dxa"/>
          <w:trHeight w:val="425"/>
        </w:trPr>
        <w:tc>
          <w:tcPr>
            <w:tcW w:w="10531" w:type="dxa"/>
            <w:gridSpan w:val="3"/>
          </w:tcPr>
          <w:p w:rsidR="00852062" w:rsidRPr="00730296" w:rsidRDefault="00852062" w:rsidP="00730296">
            <w:pPr>
              <w:rPr>
                <w:b/>
                <w:lang w:val="ru-RU"/>
              </w:rPr>
            </w:pPr>
          </w:p>
          <w:p w:rsidR="00730296" w:rsidRPr="00730296" w:rsidRDefault="00730296" w:rsidP="0073029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730296">
              <w:rPr>
                <w:b/>
                <w:color w:val="000000"/>
                <w:sz w:val="28"/>
                <w:szCs w:val="28"/>
                <w:lang w:val="ru-RU"/>
              </w:rPr>
              <w:t>3. СТРУКТУРА И СОДЕРЖАНИЕ ПРОФЕССИОНАЛЬНОГО МОДУЛЯ</w:t>
            </w:r>
          </w:p>
          <w:p w:rsidR="00730296" w:rsidRPr="00730296" w:rsidRDefault="00730296" w:rsidP="00730296">
            <w:pPr>
              <w:rPr>
                <w:b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73349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Pr="00733496" w:rsidRDefault="00730296" w:rsidP="00733496">
                  <w:pPr>
                    <w:jc w:val="center"/>
                    <w:rPr>
                      <w:b/>
                      <w:color w:val="000000"/>
                      <w:sz w:val="28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>3.1. Тематический план профессионального модуля</w:t>
                  </w:r>
                </w:p>
                <w:p w:rsidR="00730296" w:rsidRPr="00730296" w:rsidRDefault="00730296" w:rsidP="00730296">
                  <w:pPr>
                    <w:jc w:val="center"/>
                    <w:rPr>
                      <w:b/>
                      <w:lang w:val="ru-RU"/>
                    </w:rPr>
                  </w:pPr>
                </w:p>
              </w:tc>
            </w:tr>
          </w:tbl>
          <w:p w:rsidR="00730296" w:rsidRPr="00730296" w:rsidRDefault="00730296" w:rsidP="00730296">
            <w:pPr>
              <w:rPr>
                <w:b/>
                <w:lang w:val="ru-RU"/>
              </w:rPr>
            </w:pPr>
          </w:p>
        </w:tc>
      </w:tr>
      <w:tr w:rsidR="00730296" w:rsidRPr="00730296" w:rsidTr="00F05030">
        <w:tc>
          <w:tcPr>
            <w:tcW w:w="2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1000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9"/>
              <w:gridCol w:w="1978"/>
              <w:gridCol w:w="581"/>
              <w:gridCol w:w="631"/>
              <w:gridCol w:w="854"/>
              <w:gridCol w:w="890"/>
              <w:gridCol w:w="697"/>
              <w:gridCol w:w="984"/>
              <w:gridCol w:w="594"/>
              <w:gridCol w:w="924"/>
            </w:tblGrid>
            <w:tr w:rsidR="00D92D5F" w:rsidRPr="009A1F68" w:rsidTr="006808DB">
              <w:trPr>
                <w:trHeight w:val="260"/>
              </w:trPr>
              <w:tc>
                <w:tcPr>
                  <w:tcW w:w="21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</w:pPr>
                  <w:proofErr w:type="spellStart"/>
                  <w:r w:rsidRPr="009A1F68">
                    <w:rPr>
                      <w:color w:val="000000"/>
                    </w:rPr>
                    <w:t>Коды</w:t>
                  </w:r>
                  <w:proofErr w:type="spellEnd"/>
                  <w:r w:rsidRPr="009A1F68">
                    <w:rPr>
                      <w:color w:val="000000"/>
                    </w:rPr>
                    <w:t xml:space="preserve"> </w:t>
                  </w:r>
                  <w:proofErr w:type="spellStart"/>
                  <w:r w:rsidRPr="009A1F68">
                    <w:rPr>
                      <w:color w:val="000000"/>
                    </w:rPr>
                    <w:t>профессиональ-ных</w:t>
                  </w:r>
                  <w:proofErr w:type="spellEnd"/>
                  <w:r w:rsidRPr="009A1F68">
                    <w:rPr>
                      <w:color w:val="000000"/>
                    </w:rPr>
                    <w:t xml:space="preserve"> </w:t>
                  </w:r>
                  <w:proofErr w:type="spellStart"/>
                  <w:r w:rsidRPr="009A1F68">
                    <w:rPr>
                      <w:color w:val="000000"/>
                    </w:rPr>
                    <w:t>компетенций</w:t>
                  </w:r>
                  <w:proofErr w:type="spellEnd"/>
                </w:p>
              </w:tc>
              <w:tc>
                <w:tcPr>
                  <w:tcW w:w="19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</w:pPr>
                  <w:proofErr w:type="spellStart"/>
                  <w:r w:rsidRPr="009A1F68">
                    <w:rPr>
                      <w:color w:val="000000"/>
                    </w:rPr>
                    <w:t>Наименование</w:t>
                  </w:r>
                  <w:proofErr w:type="spellEnd"/>
                  <w:r w:rsidRPr="009A1F68">
                    <w:rPr>
                      <w:color w:val="000000"/>
                    </w:rPr>
                    <w:t xml:space="preserve"> </w:t>
                  </w:r>
                  <w:proofErr w:type="spellStart"/>
                  <w:r w:rsidRPr="009A1F68">
                    <w:rPr>
                      <w:color w:val="000000"/>
                    </w:rPr>
                    <w:t>разделов</w:t>
                  </w:r>
                  <w:proofErr w:type="spellEnd"/>
                  <w:r w:rsidRPr="009A1F68">
                    <w:rPr>
                      <w:color w:val="000000"/>
                    </w:rPr>
                    <w:t xml:space="preserve"> </w:t>
                  </w:r>
                  <w:proofErr w:type="spellStart"/>
                  <w:r w:rsidRPr="009A1F68">
                    <w:rPr>
                      <w:color w:val="000000"/>
                    </w:rPr>
                    <w:t>профессионального</w:t>
                  </w:r>
                  <w:proofErr w:type="spellEnd"/>
                  <w:r w:rsidRPr="009A1F68">
                    <w:rPr>
                      <w:color w:val="000000"/>
                    </w:rPr>
                    <w:t xml:space="preserve"> </w:t>
                  </w:r>
                  <w:proofErr w:type="spellStart"/>
                  <w:r w:rsidRPr="009A1F68">
                    <w:rPr>
                      <w:color w:val="000000"/>
                    </w:rPr>
                    <w:t>модуля</w:t>
                  </w:r>
                  <w:proofErr w:type="spellEnd"/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9A1F68" w:rsidRDefault="00D92D5F" w:rsidP="00B048D9"/>
              </w:tc>
              <w:tc>
                <w:tcPr>
                  <w:tcW w:w="405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D92D5F" w:rsidRDefault="00D92D5F" w:rsidP="00B048D9">
                  <w:pPr>
                    <w:jc w:val="center"/>
                    <w:rPr>
                      <w:lang w:val="ru-RU"/>
                    </w:rPr>
                  </w:pPr>
                  <w:r w:rsidRPr="00D92D5F">
                    <w:rPr>
                      <w:color w:val="000000"/>
                      <w:lang w:val="ru-RU"/>
                    </w:rPr>
                    <w:t>Объем времени, отведенный на освоение междисциплинарного курса</w:t>
                  </w:r>
                </w:p>
              </w:tc>
              <w:tc>
                <w:tcPr>
                  <w:tcW w:w="15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</w:pPr>
                  <w:proofErr w:type="spellStart"/>
                  <w:r w:rsidRPr="009A1F68">
                    <w:rPr>
                      <w:color w:val="000000"/>
                    </w:rPr>
                    <w:t>Практики</w:t>
                  </w:r>
                  <w:proofErr w:type="spellEnd"/>
                </w:p>
              </w:tc>
            </w:tr>
            <w:tr w:rsidR="00D92D5F" w:rsidRPr="007516E2" w:rsidTr="00B048D9">
              <w:trPr>
                <w:trHeight w:val="26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92D5F" w:rsidRPr="009A1F68" w:rsidRDefault="00D92D5F" w:rsidP="00B048D9"/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92D5F" w:rsidRPr="009A1F68" w:rsidRDefault="00D92D5F" w:rsidP="00B048D9"/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  <w:hideMark/>
                </w:tcPr>
                <w:p w:rsidR="00D92D5F" w:rsidRPr="009A1F68" w:rsidRDefault="00D92D5F" w:rsidP="00B048D9">
                  <w:pPr>
                    <w:jc w:val="center"/>
                  </w:pPr>
                  <w:proofErr w:type="spellStart"/>
                  <w:r w:rsidRPr="009A1F68">
                    <w:rPr>
                      <w:color w:val="000000"/>
                    </w:rPr>
                    <w:t>Всего</w:t>
                  </w:r>
                  <w:proofErr w:type="spellEnd"/>
                  <w:r w:rsidRPr="009A1F68">
                    <w:rPr>
                      <w:color w:val="000000"/>
                    </w:rPr>
                    <w:t xml:space="preserve"> ч.</w:t>
                  </w:r>
                </w:p>
              </w:tc>
              <w:tc>
                <w:tcPr>
                  <w:tcW w:w="2375" w:type="dxa"/>
                  <w:gridSpan w:val="3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D92D5F" w:rsidRDefault="00D92D5F" w:rsidP="00B048D9">
                  <w:pPr>
                    <w:jc w:val="center"/>
                    <w:rPr>
                      <w:lang w:val="ru-RU"/>
                    </w:rPr>
                  </w:pPr>
                  <w:r w:rsidRPr="00D92D5F">
                    <w:rPr>
                      <w:color w:val="000000"/>
                      <w:lang w:val="ru-RU"/>
                    </w:rPr>
                    <w:t xml:space="preserve">Обязательная аудиторная учебная нагрузка </w:t>
                  </w:r>
                  <w:proofErr w:type="gramStart"/>
                  <w:r w:rsidRPr="00D92D5F">
                    <w:rPr>
                      <w:color w:val="000000"/>
                      <w:lang w:val="ru-RU"/>
                    </w:rPr>
                    <w:t>обучающегося</w:t>
                  </w:r>
                  <w:proofErr w:type="gramEnd"/>
                </w:p>
              </w:tc>
              <w:tc>
                <w:tcPr>
                  <w:tcW w:w="1681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</w:pPr>
                  <w:proofErr w:type="spellStart"/>
                  <w:r w:rsidRPr="009A1F68">
                    <w:rPr>
                      <w:color w:val="000000"/>
                    </w:rPr>
                    <w:t>Самостоятельная</w:t>
                  </w:r>
                  <w:proofErr w:type="spellEnd"/>
                  <w:r w:rsidRPr="009A1F68">
                    <w:rPr>
                      <w:color w:val="000000"/>
                    </w:rPr>
                    <w:t xml:space="preserve"> </w:t>
                  </w:r>
                  <w:proofErr w:type="spellStart"/>
                  <w:r w:rsidRPr="009A1F68">
                    <w:rPr>
                      <w:color w:val="000000"/>
                    </w:rPr>
                    <w:t>работа</w:t>
                  </w:r>
                  <w:proofErr w:type="spellEnd"/>
                  <w:r w:rsidRPr="009A1F68">
                    <w:rPr>
                      <w:color w:val="000000"/>
                    </w:rPr>
                    <w:t xml:space="preserve"> </w:t>
                  </w:r>
                  <w:proofErr w:type="spellStart"/>
                  <w:r w:rsidRPr="009A1F68">
                    <w:rPr>
                      <w:color w:val="000000"/>
                    </w:rPr>
                    <w:t>обучающегося</w:t>
                  </w:r>
                  <w:proofErr w:type="spellEnd"/>
                </w:p>
              </w:tc>
              <w:tc>
                <w:tcPr>
                  <w:tcW w:w="594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</w:pPr>
                  <w:proofErr w:type="spellStart"/>
                  <w:r w:rsidRPr="009A1F68">
                    <w:rPr>
                      <w:color w:val="000000"/>
                    </w:rPr>
                    <w:t>Учеб-ная</w:t>
                  </w:r>
                  <w:proofErr w:type="spellEnd"/>
                  <w:r w:rsidRPr="009A1F68">
                    <w:rPr>
                      <w:color w:val="000000"/>
                    </w:rPr>
                    <w:t>, ч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D92D5F" w:rsidRPr="00D92D5F" w:rsidRDefault="00D92D5F" w:rsidP="00B048D9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D92D5F">
                    <w:rPr>
                      <w:color w:val="000000"/>
                      <w:lang w:val="ru-RU"/>
                    </w:rPr>
                    <w:t>Произ-</w:t>
                  </w:r>
                </w:p>
                <w:p w:rsidR="00D92D5F" w:rsidRPr="00D92D5F" w:rsidRDefault="00D92D5F" w:rsidP="00B048D9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D92D5F">
                    <w:rPr>
                      <w:color w:val="000000"/>
                      <w:lang w:val="ru-RU"/>
                    </w:rPr>
                    <w:t>водст-</w:t>
                  </w:r>
                </w:p>
                <w:p w:rsidR="00D92D5F" w:rsidRPr="00D92D5F" w:rsidRDefault="00D92D5F" w:rsidP="00B048D9">
                  <w:pPr>
                    <w:jc w:val="center"/>
                    <w:rPr>
                      <w:lang w:val="ru-RU"/>
                    </w:rPr>
                  </w:pPr>
                  <w:r w:rsidRPr="00D92D5F">
                    <w:rPr>
                      <w:color w:val="000000"/>
                      <w:lang w:val="ru-RU"/>
                    </w:rPr>
                    <w:t>венная (по</w:t>
                  </w:r>
                </w:p>
                <w:p w:rsidR="00D92D5F" w:rsidRPr="00D92D5F" w:rsidRDefault="00D92D5F" w:rsidP="00B048D9">
                  <w:pPr>
                    <w:jc w:val="center"/>
                    <w:rPr>
                      <w:lang w:val="ru-RU"/>
                    </w:rPr>
                  </w:pPr>
                  <w:r w:rsidRPr="00D92D5F">
                    <w:rPr>
                      <w:color w:val="000000"/>
                      <w:lang w:val="ru-RU"/>
                    </w:rPr>
                    <w:t>профилю спец.), ч.</w:t>
                  </w:r>
                </w:p>
              </w:tc>
            </w:tr>
            <w:tr w:rsidR="00D92D5F" w:rsidRPr="009A1F68" w:rsidTr="006808DB">
              <w:trPr>
                <w:trHeight w:val="260"/>
              </w:trPr>
              <w:tc>
                <w:tcPr>
                  <w:tcW w:w="2139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D92D5F" w:rsidRDefault="00D92D5F" w:rsidP="00B048D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978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D92D5F" w:rsidRDefault="00D92D5F" w:rsidP="00B048D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D92D5F" w:rsidRDefault="00D92D5F" w:rsidP="00B048D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</w:pPr>
                  <w:proofErr w:type="spellStart"/>
                  <w:r w:rsidRPr="009A1F68">
                    <w:rPr>
                      <w:color w:val="000000"/>
                    </w:rPr>
                    <w:t>Всего</w:t>
                  </w:r>
                  <w:proofErr w:type="spellEnd"/>
                  <w:r w:rsidRPr="009A1F68">
                    <w:rPr>
                      <w:color w:val="000000"/>
                    </w:rPr>
                    <w:t>, ч</w:t>
                  </w:r>
                </w:p>
              </w:tc>
              <w:tc>
                <w:tcPr>
                  <w:tcW w:w="8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</w:pPr>
                  <w:proofErr w:type="spellStart"/>
                  <w:proofErr w:type="gramStart"/>
                  <w:r w:rsidRPr="009A1F68">
                    <w:rPr>
                      <w:color w:val="000000"/>
                    </w:rPr>
                    <w:t>практ</w:t>
                  </w:r>
                  <w:proofErr w:type="spellEnd"/>
                  <w:proofErr w:type="gramEnd"/>
                  <w:r w:rsidRPr="009A1F68">
                    <w:rPr>
                      <w:color w:val="000000"/>
                    </w:rPr>
                    <w:t xml:space="preserve">. </w:t>
                  </w:r>
                  <w:proofErr w:type="spellStart"/>
                  <w:r w:rsidRPr="009A1F68">
                    <w:rPr>
                      <w:color w:val="000000"/>
                    </w:rPr>
                    <w:t>занятия</w:t>
                  </w:r>
                  <w:proofErr w:type="spellEnd"/>
                  <w:r w:rsidRPr="009A1F68">
                    <w:rPr>
                      <w:color w:val="000000"/>
                    </w:rPr>
                    <w:t>, ч</w:t>
                  </w:r>
                </w:p>
              </w:tc>
              <w:tc>
                <w:tcPr>
                  <w:tcW w:w="8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</w:pPr>
                  <w:proofErr w:type="spellStart"/>
                  <w:r w:rsidRPr="009A1F68">
                    <w:rPr>
                      <w:color w:val="000000"/>
                    </w:rPr>
                    <w:t>курсовая</w:t>
                  </w:r>
                  <w:proofErr w:type="spellEnd"/>
                  <w:r w:rsidRPr="009A1F68">
                    <w:rPr>
                      <w:color w:val="000000"/>
                    </w:rPr>
                    <w:t xml:space="preserve"> </w:t>
                  </w:r>
                  <w:proofErr w:type="spellStart"/>
                  <w:r w:rsidRPr="009A1F68">
                    <w:rPr>
                      <w:color w:val="000000"/>
                    </w:rPr>
                    <w:t>работа</w:t>
                  </w:r>
                  <w:proofErr w:type="spellEnd"/>
                  <w:r w:rsidRPr="009A1F68">
                    <w:rPr>
                      <w:color w:val="000000"/>
                    </w:rPr>
                    <w:t xml:space="preserve"> (</w:t>
                  </w:r>
                  <w:proofErr w:type="spellStart"/>
                  <w:r w:rsidRPr="009A1F68">
                    <w:rPr>
                      <w:color w:val="000000"/>
                    </w:rPr>
                    <w:t>проект</w:t>
                  </w:r>
                  <w:proofErr w:type="spellEnd"/>
                  <w:r w:rsidRPr="009A1F68">
                    <w:rPr>
                      <w:color w:val="000000"/>
                    </w:rPr>
                    <w:t>), ч.</w:t>
                  </w:r>
                </w:p>
              </w:tc>
              <w:tc>
                <w:tcPr>
                  <w:tcW w:w="6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</w:pPr>
                  <w:proofErr w:type="spellStart"/>
                  <w:r w:rsidRPr="009A1F68">
                    <w:rPr>
                      <w:color w:val="000000"/>
                    </w:rPr>
                    <w:t>Всего</w:t>
                  </w:r>
                  <w:proofErr w:type="spellEnd"/>
                  <w:r w:rsidRPr="009A1F68">
                    <w:rPr>
                      <w:color w:val="000000"/>
                    </w:rPr>
                    <w:t>, ч.</w:t>
                  </w:r>
                </w:p>
              </w:tc>
              <w:tc>
                <w:tcPr>
                  <w:tcW w:w="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</w:pPr>
                  <w:proofErr w:type="spellStart"/>
                  <w:r w:rsidRPr="009A1F68">
                    <w:rPr>
                      <w:color w:val="000000"/>
                    </w:rPr>
                    <w:t>курсовая</w:t>
                  </w:r>
                  <w:proofErr w:type="spellEnd"/>
                  <w:r w:rsidRPr="009A1F68">
                    <w:rPr>
                      <w:color w:val="000000"/>
                    </w:rPr>
                    <w:t xml:space="preserve"> </w:t>
                  </w:r>
                  <w:proofErr w:type="spellStart"/>
                  <w:r w:rsidRPr="009A1F68">
                    <w:rPr>
                      <w:color w:val="000000"/>
                    </w:rPr>
                    <w:t>работа</w:t>
                  </w:r>
                  <w:proofErr w:type="spellEnd"/>
                  <w:r w:rsidRPr="009A1F68">
                    <w:rPr>
                      <w:color w:val="000000"/>
                    </w:rPr>
                    <w:t xml:space="preserve"> (</w:t>
                  </w:r>
                  <w:proofErr w:type="spellStart"/>
                  <w:r w:rsidRPr="009A1F68">
                    <w:rPr>
                      <w:color w:val="000000"/>
                    </w:rPr>
                    <w:t>проект</w:t>
                  </w:r>
                  <w:proofErr w:type="spellEnd"/>
                  <w:r w:rsidRPr="009A1F68">
                    <w:rPr>
                      <w:color w:val="000000"/>
                    </w:rPr>
                    <w:t>), ч.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D92D5F" w:rsidRPr="009A1F68" w:rsidRDefault="00D92D5F" w:rsidP="00B048D9"/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D92D5F" w:rsidRPr="009A1F68" w:rsidRDefault="00D92D5F" w:rsidP="00B048D9"/>
              </w:tc>
            </w:tr>
            <w:tr w:rsidR="00D92D5F" w:rsidRPr="007516E2" w:rsidTr="006808DB">
              <w:trPr>
                <w:trHeight w:val="260"/>
              </w:trPr>
              <w:tc>
                <w:tcPr>
                  <w:tcW w:w="411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D92D5F" w:rsidRDefault="006808DB" w:rsidP="00B048D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МДК</w:t>
                  </w:r>
                  <w:r w:rsidR="00D92D5F" w:rsidRPr="00D92D5F">
                    <w:rPr>
                      <w:sz w:val="24"/>
                      <w:szCs w:val="24"/>
                      <w:lang w:val="ru-RU"/>
                    </w:rPr>
                    <w:t>05</w:t>
                  </w:r>
                  <w:r>
                    <w:rPr>
                      <w:sz w:val="24"/>
                      <w:szCs w:val="24"/>
                      <w:lang w:val="ru-RU"/>
                    </w:rPr>
                    <w:t>.01</w:t>
                  </w:r>
                  <w:r w:rsidR="00D92D5F" w:rsidRPr="00D92D5F">
                    <w:rPr>
                      <w:sz w:val="24"/>
                      <w:szCs w:val="24"/>
                      <w:lang w:val="ru-RU"/>
                    </w:rPr>
                    <w:t xml:space="preserve"> Выполнение работ по профессии 25627 «Портье»</w:t>
                  </w:r>
                </w:p>
              </w:tc>
              <w:tc>
                <w:tcPr>
                  <w:tcW w:w="5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6808DB" w:rsidRDefault="00D92D5F" w:rsidP="00B048D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6808DB" w:rsidRDefault="00D92D5F" w:rsidP="00B048D9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8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6808DB" w:rsidRDefault="00D92D5F" w:rsidP="00B048D9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6808DB" w:rsidRDefault="00D92D5F" w:rsidP="00B048D9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6808DB" w:rsidRDefault="00D92D5F" w:rsidP="00B048D9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6808DB" w:rsidRDefault="00D92D5F" w:rsidP="00B048D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B048D9" w:rsidRDefault="00D92D5F" w:rsidP="00B048D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6808DB" w:rsidRDefault="00D92D5F" w:rsidP="00B048D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D92D5F" w:rsidRPr="006808DB" w:rsidTr="006808DB">
              <w:trPr>
                <w:trHeight w:val="260"/>
              </w:trPr>
              <w:tc>
                <w:tcPr>
                  <w:tcW w:w="21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6808DB" w:rsidRDefault="00D92D5F" w:rsidP="00B048D9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lang w:val="ru-RU"/>
                    </w:rPr>
                    <w:t>ПК 1.1 – 1.3,</w:t>
                  </w:r>
                </w:p>
                <w:p w:rsidR="00D92D5F" w:rsidRPr="006808DB" w:rsidRDefault="00D92D5F" w:rsidP="00B048D9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lang w:val="ru-RU"/>
                    </w:rPr>
                    <w:t>ПК 4.1 – 4.3</w:t>
                  </w:r>
                </w:p>
                <w:p w:rsidR="00D92D5F" w:rsidRPr="006808DB" w:rsidRDefault="00FD068C" w:rsidP="00B048D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ЛР-10, ЛР 11, ЛР 13, ЛР 14, ЛР 18, ЛР 19</w:t>
                  </w:r>
                </w:p>
              </w:tc>
              <w:tc>
                <w:tcPr>
                  <w:tcW w:w="19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D92D5F" w:rsidRDefault="00D92D5F" w:rsidP="00B048D9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92D5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МДК.05.01 </w:t>
                  </w:r>
                </w:p>
                <w:p w:rsidR="00D92D5F" w:rsidRPr="00D92D5F" w:rsidRDefault="00D92D5F" w:rsidP="00B048D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92D5F">
                    <w:rPr>
                      <w:color w:val="000000"/>
                      <w:sz w:val="24"/>
                      <w:szCs w:val="24"/>
                      <w:lang w:val="ru-RU"/>
                    </w:rPr>
                    <w:t>Выполнение работ по профессии 25627 «Портье»</w:t>
                  </w:r>
                </w:p>
              </w:tc>
              <w:tc>
                <w:tcPr>
                  <w:tcW w:w="5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6808DB" w:rsidRDefault="00D92D5F" w:rsidP="00B048D9">
                  <w:pPr>
                    <w:jc w:val="center"/>
                    <w:rPr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lang w:val="ru-RU"/>
                    </w:rPr>
                    <w:t>88</w:t>
                  </w:r>
                </w:p>
              </w:tc>
              <w:tc>
                <w:tcPr>
                  <w:tcW w:w="6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6808DB" w:rsidRDefault="00D92D5F" w:rsidP="006808DB">
                  <w:pPr>
                    <w:jc w:val="center"/>
                    <w:rPr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lang w:val="ru-RU"/>
                    </w:rPr>
                    <w:t>8</w:t>
                  </w:r>
                  <w:r w:rsidR="006808DB">
                    <w:rPr>
                      <w:color w:val="000000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8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6808DB" w:rsidRDefault="00D92D5F" w:rsidP="00B048D9">
                  <w:pPr>
                    <w:jc w:val="center"/>
                    <w:rPr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lang w:val="ru-RU"/>
                    </w:rPr>
                    <w:t>40</w:t>
                  </w:r>
                </w:p>
              </w:tc>
              <w:tc>
                <w:tcPr>
                  <w:tcW w:w="8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6808DB" w:rsidRDefault="00D92D5F" w:rsidP="00B048D9">
                  <w:pPr>
                    <w:jc w:val="center"/>
                    <w:rPr>
                      <w:lang w:val="ru-RU"/>
                    </w:rPr>
                  </w:pPr>
                  <w:r w:rsidRPr="006808DB"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6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6808DB" w:rsidRDefault="00D92D5F" w:rsidP="00B048D9">
                  <w:pPr>
                    <w:jc w:val="center"/>
                    <w:rPr>
                      <w:lang w:val="ru-RU"/>
                    </w:rPr>
                  </w:pPr>
                  <w:r w:rsidRPr="006808DB"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6808DB" w:rsidRDefault="00D92D5F" w:rsidP="00B048D9">
                  <w:pPr>
                    <w:jc w:val="center"/>
                    <w:rPr>
                      <w:lang w:val="ru-RU"/>
                    </w:rPr>
                  </w:pPr>
                  <w:r w:rsidRPr="006808DB"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5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6808DB" w:rsidRDefault="006808DB" w:rsidP="00B048D9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72</w:t>
                  </w:r>
                </w:p>
              </w:tc>
              <w:tc>
                <w:tcPr>
                  <w:tcW w:w="9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6808DB" w:rsidRDefault="006808DB" w:rsidP="00B048D9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72</w:t>
                  </w:r>
                </w:p>
              </w:tc>
            </w:tr>
            <w:tr w:rsidR="00D92D5F" w:rsidRPr="009A1F68" w:rsidTr="006808DB">
              <w:trPr>
                <w:trHeight w:val="260"/>
              </w:trPr>
              <w:tc>
                <w:tcPr>
                  <w:tcW w:w="21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rPr>
                      <w:color w:val="000000"/>
                      <w:sz w:val="24"/>
                    </w:rPr>
                  </w:pPr>
                  <w:r w:rsidRPr="006808DB">
                    <w:rPr>
                      <w:color w:val="000000"/>
                      <w:sz w:val="24"/>
                      <w:lang w:val="ru-RU"/>
                    </w:rPr>
                    <w:t xml:space="preserve"> ПК 1.1 – 1.3</w:t>
                  </w:r>
                  <w:r w:rsidRPr="009A1F68">
                    <w:rPr>
                      <w:color w:val="000000"/>
                      <w:sz w:val="24"/>
                    </w:rPr>
                    <w:t>,</w:t>
                  </w:r>
                </w:p>
                <w:p w:rsidR="00D92D5F" w:rsidRPr="009A1F68" w:rsidRDefault="00D92D5F" w:rsidP="00B048D9">
                  <w:pPr>
                    <w:rPr>
                      <w:color w:val="000000"/>
                      <w:sz w:val="24"/>
                    </w:rPr>
                  </w:pPr>
                  <w:r w:rsidRPr="009A1F68">
                    <w:rPr>
                      <w:color w:val="000000"/>
                      <w:sz w:val="24"/>
                    </w:rPr>
                    <w:t>ПК 4.1 – 4.3</w:t>
                  </w:r>
                </w:p>
                <w:p w:rsidR="00D92D5F" w:rsidRPr="009A1F68" w:rsidRDefault="00D92D5F" w:rsidP="00B048D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D92D5F" w:rsidRDefault="00D92D5F" w:rsidP="00B048D9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D92D5F">
                    <w:rPr>
                      <w:color w:val="000000"/>
                      <w:sz w:val="24"/>
                      <w:lang w:val="ru-RU"/>
                    </w:rPr>
                    <w:t xml:space="preserve">ПП.05.01 </w:t>
                  </w:r>
                </w:p>
                <w:p w:rsidR="00D92D5F" w:rsidRPr="00D92D5F" w:rsidRDefault="00D92D5F" w:rsidP="00B048D9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D92D5F">
                    <w:rPr>
                      <w:color w:val="000000"/>
                      <w:sz w:val="24"/>
                      <w:lang w:val="ru-RU"/>
                    </w:rPr>
                    <w:t>Производственная практика</w:t>
                  </w:r>
                </w:p>
                <w:p w:rsidR="00D92D5F" w:rsidRPr="00D92D5F" w:rsidRDefault="00D92D5F" w:rsidP="00B048D9">
                  <w:pPr>
                    <w:rPr>
                      <w:lang w:val="ru-RU"/>
                    </w:rPr>
                  </w:pPr>
                  <w:r w:rsidRPr="00D92D5F">
                    <w:rPr>
                      <w:color w:val="000000"/>
                      <w:sz w:val="24"/>
                      <w:lang w:val="ru-RU"/>
                    </w:rPr>
                    <w:t xml:space="preserve"> ( по профилю специальности)</w:t>
                  </w:r>
                </w:p>
              </w:tc>
              <w:tc>
                <w:tcPr>
                  <w:tcW w:w="5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C8436C" w:rsidRDefault="00D92D5F" w:rsidP="00B048D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6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  <w:rPr>
                      <w:sz w:val="24"/>
                      <w:szCs w:val="24"/>
                    </w:rPr>
                  </w:pPr>
                  <w:r w:rsidRPr="009A1F68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  <w:rPr>
                      <w:sz w:val="24"/>
                      <w:szCs w:val="24"/>
                    </w:rPr>
                  </w:pPr>
                  <w:r w:rsidRPr="009A1F68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  <w:rPr>
                      <w:sz w:val="24"/>
                      <w:szCs w:val="24"/>
                    </w:rPr>
                  </w:pPr>
                  <w:r w:rsidRPr="009A1F68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  <w:rPr>
                      <w:sz w:val="24"/>
                      <w:szCs w:val="24"/>
                    </w:rPr>
                  </w:pPr>
                  <w:r w:rsidRPr="009A1F68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  <w:rPr>
                      <w:sz w:val="24"/>
                      <w:szCs w:val="24"/>
                    </w:rPr>
                  </w:pPr>
                  <w:r w:rsidRPr="009A1F68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9A1F68" w:rsidRDefault="00D92D5F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9A1F68" w:rsidRDefault="00D92D5F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92D5F" w:rsidRPr="009A1F68" w:rsidTr="006808DB">
              <w:trPr>
                <w:trHeight w:val="260"/>
              </w:trPr>
              <w:tc>
                <w:tcPr>
                  <w:tcW w:w="21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rPr>
                      <w:color w:val="000000"/>
                      <w:sz w:val="24"/>
                    </w:rPr>
                  </w:pPr>
                  <w:r w:rsidRPr="009A1F68">
                    <w:rPr>
                      <w:color w:val="000000"/>
                      <w:sz w:val="24"/>
                    </w:rPr>
                    <w:t xml:space="preserve"> ПК 1.1 – 1.3,</w:t>
                  </w:r>
                </w:p>
                <w:p w:rsidR="00D92D5F" w:rsidRPr="009A1F68" w:rsidRDefault="00D92D5F" w:rsidP="00B048D9">
                  <w:pPr>
                    <w:rPr>
                      <w:color w:val="000000"/>
                      <w:sz w:val="24"/>
                    </w:rPr>
                  </w:pPr>
                  <w:r w:rsidRPr="009A1F68">
                    <w:rPr>
                      <w:color w:val="000000"/>
                      <w:sz w:val="24"/>
                    </w:rPr>
                    <w:t>ПК 4.1 – 4.3</w:t>
                  </w:r>
                </w:p>
                <w:p w:rsidR="00D92D5F" w:rsidRPr="009A1F68" w:rsidRDefault="00D92D5F" w:rsidP="00B048D9"/>
              </w:tc>
              <w:tc>
                <w:tcPr>
                  <w:tcW w:w="19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rPr>
                      <w:color w:val="000000"/>
                      <w:sz w:val="24"/>
                    </w:rPr>
                  </w:pPr>
                  <w:r w:rsidRPr="009A1F68">
                    <w:rPr>
                      <w:color w:val="000000"/>
                      <w:sz w:val="24"/>
                    </w:rPr>
                    <w:t xml:space="preserve">УП.05.01 </w:t>
                  </w:r>
                </w:p>
                <w:p w:rsidR="00D92D5F" w:rsidRPr="009A1F68" w:rsidRDefault="00D92D5F" w:rsidP="00B048D9">
                  <w:pPr>
                    <w:rPr>
                      <w:color w:val="000000"/>
                      <w:sz w:val="24"/>
                    </w:rPr>
                  </w:pPr>
                  <w:proofErr w:type="spellStart"/>
                  <w:r w:rsidRPr="009A1F68">
                    <w:rPr>
                      <w:color w:val="000000"/>
                      <w:sz w:val="24"/>
                    </w:rPr>
                    <w:t>Учебная</w:t>
                  </w:r>
                  <w:proofErr w:type="spellEnd"/>
                </w:p>
                <w:p w:rsidR="00D92D5F" w:rsidRPr="009A1F68" w:rsidRDefault="00D92D5F" w:rsidP="00B048D9">
                  <w:proofErr w:type="spellStart"/>
                  <w:r w:rsidRPr="009A1F68">
                    <w:rPr>
                      <w:color w:val="000000"/>
                      <w:sz w:val="24"/>
                    </w:rPr>
                    <w:t>практика</w:t>
                  </w:r>
                  <w:proofErr w:type="spellEnd"/>
                </w:p>
              </w:tc>
              <w:tc>
                <w:tcPr>
                  <w:tcW w:w="5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B048D9" w:rsidRDefault="00B048D9" w:rsidP="00B048D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6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  <w:rPr>
                      <w:sz w:val="24"/>
                      <w:szCs w:val="24"/>
                    </w:rPr>
                  </w:pPr>
                  <w:r w:rsidRPr="009A1F68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  <w:rPr>
                      <w:sz w:val="24"/>
                      <w:szCs w:val="24"/>
                    </w:rPr>
                  </w:pPr>
                  <w:r w:rsidRPr="009A1F68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  <w:rPr>
                      <w:sz w:val="24"/>
                      <w:szCs w:val="24"/>
                    </w:rPr>
                  </w:pPr>
                  <w:r w:rsidRPr="009A1F68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  <w:rPr>
                      <w:sz w:val="24"/>
                      <w:szCs w:val="24"/>
                    </w:rPr>
                  </w:pPr>
                  <w:r w:rsidRPr="009A1F68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  <w:rPr>
                      <w:sz w:val="24"/>
                      <w:szCs w:val="24"/>
                    </w:rPr>
                  </w:pPr>
                  <w:r w:rsidRPr="009A1F68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B048D9" w:rsidRDefault="00D92D5F" w:rsidP="00B048D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9A1F68" w:rsidRDefault="00D92D5F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808DB" w:rsidRPr="009A1F68" w:rsidTr="006808DB">
              <w:trPr>
                <w:trHeight w:val="260"/>
              </w:trPr>
              <w:tc>
                <w:tcPr>
                  <w:tcW w:w="411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6808DB" w:rsidRDefault="006808DB" w:rsidP="006808DB">
                  <w:pPr>
                    <w:rPr>
                      <w:b/>
                      <w:color w:val="000000"/>
                      <w:sz w:val="24"/>
                    </w:rPr>
                  </w:pPr>
                  <w:proofErr w:type="spellStart"/>
                  <w:r w:rsidRPr="006808DB">
                    <w:rPr>
                      <w:b/>
                      <w:color w:val="000000"/>
                      <w:sz w:val="24"/>
                    </w:rPr>
                    <w:t>Квалификационный</w:t>
                  </w:r>
                  <w:proofErr w:type="spellEnd"/>
                  <w:r w:rsidRPr="006808DB">
                    <w:rPr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6808DB">
                    <w:rPr>
                      <w:b/>
                      <w:color w:val="000000"/>
                      <w:sz w:val="24"/>
                    </w:rPr>
                    <w:t>экзамен</w:t>
                  </w:r>
                  <w:proofErr w:type="spellEnd"/>
                </w:p>
              </w:tc>
              <w:tc>
                <w:tcPr>
                  <w:tcW w:w="5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B048D9" w:rsidRDefault="006808DB" w:rsidP="00B048D9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6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9A1F68" w:rsidRDefault="006808DB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9A1F68" w:rsidRDefault="006808DB" w:rsidP="00B048D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9A1F68" w:rsidRDefault="006808DB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9A1F68" w:rsidRDefault="006808DB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9A1F68" w:rsidRDefault="006808DB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9A1F68" w:rsidRDefault="006808DB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9A1F68" w:rsidRDefault="006808DB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808DB" w:rsidRPr="009A1F68" w:rsidTr="006808DB">
              <w:trPr>
                <w:trHeight w:val="260"/>
              </w:trPr>
              <w:tc>
                <w:tcPr>
                  <w:tcW w:w="411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5A3532" w:rsidRDefault="006808DB" w:rsidP="00B048D9">
                  <w:pPr>
                    <w:rPr>
                      <w:b/>
                      <w:color w:val="000000"/>
                      <w:sz w:val="24"/>
                      <w:lang w:val="ru-RU"/>
                    </w:rPr>
                  </w:pPr>
                  <w:r w:rsidRPr="005A3532">
                    <w:rPr>
                      <w:b/>
                      <w:color w:val="000000"/>
                      <w:sz w:val="24"/>
                      <w:lang w:val="ru-RU"/>
                    </w:rPr>
                    <w:t>Всего:</w:t>
                  </w:r>
                </w:p>
              </w:tc>
              <w:tc>
                <w:tcPr>
                  <w:tcW w:w="5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Default="005A3532" w:rsidP="00B048D9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244</w:t>
                  </w:r>
                </w:p>
              </w:tc>
              <w:tc>
                <w:tcPr>
                  <w:tcW w:w="6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9A1F68" w:rsidRDefault="006808DB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9A1F68" w:rsidRDefault="006808DB" w:rsidP="00B048D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9A1F68" w:rsidRDefault="006808DB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9A1F68" w:rsidRDefault="006808DB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9A1F68" w:rsidRDefault="006808DB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9A1F68" w:rsidRDefault="006808DB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9A1F68" w:rsidRDefault="006808DB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30296" w:rsidRPr="00730296" w:rsidRDefault="00730296" w:rsidP="00730296"/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</w:tbl>
    <w:p w:rsidR="00733496" w:rsidRDefault="00733496" w:rsidP="00730296">
      <w:pPr>
        <w:rPr>
          <w:lang w:val="ru-RU"/>
        </w:rPr>
        <w:sectPr w:rsidR="00733496" w:rsidSect="003B7202">
          <w:headerReference w:type="default" r:id="rId12"/>
          <w:pgSz w:w="11906" w:h="16838"/>
          <w:pgMar w:top="1134" w:right="907" w:bottom="1418" w:left="1418" w:header="709" w:footer="709" w:gutter="0"/>
          <w:cols w:space="720"/>
          <w:titlePg/>
        </w:sectPr>
      </w:pPr>
    </w:p>
    <w:p w:rsidR="00733496" w:rsidRDefault="00733496" w:rsidP="00733496">
      <w:pPr>
        <w:jc w:val="center"/>
        <w:rPr>
          <w:b/>
          <w:color w:val="000000"/>
          <w:sz w:val="28"/>
          <w:lang w:val="ru-RU"/>
        </w:rPr>
      </w:pPr>
      <w:r w:rsidRPr="00730296">
        <w:rPr>
          <w:b/>
          <w:color w:val="000000"/>
          <w:sz w:val="28"/>
          <w:lang w:val="ru-RU"/>
        </w:rPr>
        <w:lastRenderedPageBreak/>
        <w:t>3.3. Содержание обучения по профессиональному модулю (ПМ)</w:t>
      </w:r>
    </w:p>
    <w:p w:rsidR="00733496" w:rsidRDefault="00733496" w:rsidP="00733496">
      <w:pPr>
        <w:jc w:val="center"/>
        <w:rPr>
          <w:b/>
          <w:color w:val="000000"/>
          <w:sz w:val="28"/>
          <w:lang w:val="ru-RU"/>
        </w:rPr>
      </w:pPr>
    </w:p>
    <w:p w:rsidR="00733496" w:rsidRPr="00DE65A4" w:rsidRDefault="00733496" w:rsidP="00733496">
      <w:pPr>
        <w:ind w:firstLine="660"/>
        <w:jc w:val="center"/>
        <w:rPr>
          <w:b/>
          <w:sz w:val="24"/>
          <w:lang w:val="ru-RU" w:eastAsia="ru-RU"/>
        </w:rPr>
      </w:pPr>
      <w:r w:rsidRPr="00DE65A4">
        <w:rPr>
          <w:b/>
          <w:sz w:val="24"/>
          <w:lang w:val="ru-RU" w:eastAsia="ru-RU"/>
        </w:rPr>
        <w:t>Количество часов на основе программы профессионального модуля</w:t>
      </w:r>
    </w:p>
    <w:p w:rsidR="00733496" w:rsidRPr="00DE65A4" w:rsidRDefault="00733496" w:rsidP="00733496">
      <w:pPr>
        <w:jc w:val="both"/>
        <w:rPr>
          <w:sz w:val="24"/>
          <w:lang w:val="ru-RU" w:eastAsia="ru-RU"/>
        </w:rPr>
      </w:pPr>
    </w:p>
    <w:tbl>
      <w:tblPr>
        <w:tblW w:w="10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1"/>
        <w:gridCol w:w="1843"/>
      </w:tblGrid>
      <w:tr w:rsidR="00733496" w:rsidRPr="000A054B" w:rsidTr="00733496">
        <w:trPr>
          <w:trHeight w:val="286"/>
        </w:trPr>
        <w:tc>
          <w:tcPr>
            <w:tcW w:w="8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33496" w:rsidRPr="000A054B" w:rsidRDefault="00733496" w:rsidP="00733496">
            <w:pPr>
              <w:jc w:val="center"/>
              <w:rPr>
                <w:sz w:val="24"/>
                <w:szCs w:val="24"/>
              </w:rPr>
            </w:pP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Вид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учебной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33496" w:rsidRPr="000A054B" w:rsidRDefault="00733496" w:rsidP="00733496">
            <w:pPr>
              <w:jc w:val="center"/>
              <w:rPr>
                <w:sz w:val="24"/>
                <w:szCs w:val="24"/>
              </w:rPr>
            </w:pP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Объем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733496" w:rsidRPr="000A054B" w:rsidTr="00733496">
        <w:trPr>
          <w:trHeight w:val="260"/>
        </w:trPr>
        <w:tc>
          <w:tcPr>
            <w:tcW w:w="8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33496" w:rsidRPr="000A054B" w:rsidRDefault="00733496" w:rsidP="00733496">
            <w:pPr>
              <w:rPr>
                <w:sz w:val="24"/>
                <w:szCs w:val="24"/>
              </w:rPr>
            </w:pP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Максимальная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учебная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нагрузка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0323E4" w:rsidRDefault="00733496" w:rsidP="007334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244</w:t>
            </w:r>
          </w:p>
        </w:tc>
      </w:tr>
      <w:tr w:rsidR="00733496" w:rsidRPr="000A054B" w:rsidTr="00733496">
        <w:trPr>
          <w:trHeight w:val="260"/>
        </w:trPr>
        <w:tc>
          <w:tcPr>
            <w:tcW w:w="8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33496" w:rsidRPr="00DE65A4" w:rsidRDefault="00733496" w:rsidP="00733496">
            <w:pPr>
              <w:rPr>
                <w:sz w:val="24"/>
                <w:szCs w:val="24"/>
                <w:lang w:val="ru-RU"/>
              </w:rPr>
            </w:pPr>
            <w:r w:rsidRPr="00DE65A4">
              <w:rPr>
                <w:b/>
                <w:color w:val="000000"/>
                <w:sz w:val="24"/>
                <w:szCs w:val="24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0323E4" w:rsidRDefault="00733496" w:rsidP="007334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</w:p>
        </w:tc>
      </w:tr>
      <w:tr w:rsidR="00733496" w:rsidRPr="000A054B" w:rsidTr="00733496">
        <w:trPr>
          <w:trHeight w:val="260"/>
        </w:trPr>
        <w:tc>
          <w:tcPr>
            <w:tcW w:w="8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33496" w:rsidRPr="000A054B" w:rsidRDefault="00733496" w:rsidP="00733496">
            <w:pPr>
              <w:rPr>
                <w:b/>
                <w:sz w:val="24"/>
                <w:szCs w:val="24"/>
              </w:rPr>
            </w:pP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Лекции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0323E4" w:rsidRDefault="00733496" w:rsidP="007334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733496" w:rsidRPr="000A054B" w:rsidTr="00733496">
        <w:trPr>
          <w:trHeight w:val="260"/>
        </w:trPr>
        <w:tc>
          <w:tcPr>
            <w:tcW w:w="8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33496" w:rsidRPr="00DE65A4" w:rsidRDefault="00733496" w:rsidP="00733496">
            <w:pPr>
              <w:rPr>
                <w:color w:val="000000"/>
                <w:sz w:val="24"/>
                <w:szCs w:val="24"/>
                <w:lang w:val="ru-RU"/>
              </w:rPr>
            </w:pPr>
            <w:r w:rsidRPr="00DE65A4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230929" w:rsidRDefault="00733496" w:rsidP="007334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733496" w:rsidRPr="000A054B" w:rsidTr="00733496">
        <w:trPr>
          <w:trHeight w:val="260"/>
        </w:trPr>
        <w:tc>
          <w:tcPr>
            <w:tcW w:w="8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33496" w:rsidRPr="000A054B" w:rsidRDefault="00733496" w:rsidP="00733496">
            <w:pPr>
              <w:rPr>
                <w:b/>
                <w:sz w:val="24"/>
                <w:szCs w:val="24"/>
              </w:rPr>
            </w:pP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Лабораторные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0323E4" w:rsidRDefault="00733496" w:rsidP="007334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</w:tr>
      <w:tr w:rsidR="00733496" w:rsidRPr="000A054B" w:rsidTr="00733496">
        <w:trPr>
          <w:trHeight w:val="260"/>
        </w:trPr>
        <w:tc>
          <w:tcPr>
            <w:tcW w:w="8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DE65A4" w:rsidRDefault="00733496" w:rsidP="00733496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E65A4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230929" w:rsidRDefault="00733496" w:rsidP="007334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</w:tr>
      <w:tr w:rsidR="00733496" w:rsidRPr="000A054B" w:rsidTr="00733496">
        <w:trPr>
          <w:trHeight w:val="260"/>
        </w:trPr>
        <w:tc>
          <w:tcPr>
            <w:tcW w:w="8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33496" w:rsidRPr="000A054B" w:rsidRDefault="00733496" w:rsidP="00733496">
            <w:pPr>
              <w:rPr>
                <w:b/>
                <w:sz w:val="24"/>
                <w:szCs w:val="24"/>
              </w:rPr>
            </w:pP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0323E4" w:rsidRDefault="00733496" w:rsidP="007334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</w:tr>
      <w:tr w:rsidR="00733496" w:rsidRPr="000A054B" w:rsidTr="00733496">
        <w:trPr>
          <w:trHeight w:val="260"/>
        </w:trPr>
        <w:tc>
          <w:tcPr>
            <w:tcW w:w="8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33496" w:rsidRPr="00DE65A4" w:rsidRDefault="00733496" w:rsidP="00733496">
            <w:pPr>
              <w:rPr>
                <w:color w:val="000000"/>
                <w:sz w:val="24"/>
                <w:szCs w:val="24"/>
                <w:lang w:val="ru-RU"/>
              </w:rPr>
            </w:pPr>
            <w:r w:rsidRPr="00DE65A4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0323E4" w:rsidRDefault="00733496" w:rsidP="0073349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733496" w:rsidRPr="000A054B" w:rsidTr="00733496">
        <w:trPr>
          <w:trHeight w:val="260"/>
        </w:trPr>
        <w:tc>
          <w:tcPr>
            <w:tcW w:w="8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33496" w:rsidRPr="000A054B" w:rsidRDefault="00733496" w:rsidP="00733496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Самостоятельная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внеаудиторная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работа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обучающегося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0323E4" w:rsidRDefault="00733496" w:rsidP="007334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733496" w:rsidRPr="000A054B" w:rsidTr="00733496">
        <w:trPr>
          <w:trHeight w:val="260"/>
        </w:trPr>
        <w:tc>
          <w:tcPr>
            <w:tcW w:w="8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33496" w:rsidRPr="000A054B" w:rsidRDefault="00733496" w:rsidP="00733496">
            <w:pPr>
              <w:rPr>
                <w:b/>
                <w:sz w:val="24"/>
                <w:szCs w:val="24"/>
              </w:rPr>
            </w:pPr>
            <w:proofErr w:type="spellStart"/>
            <w:r w:rsidRPr="000A054B">
              <w:rPr>
                <w:b/>
                <w:sz w:val="24"/>
                <w:szCs w:val="24"/>
              </w:rPr>
              <w:t>Учебная</w:t>
            </w:r>
            <w:proofErr w:type="spellEnd"/>
            <w:r w:rsidRPr="000A054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0323E4" w:rsidRDefault="00733496" w:rsidP="007334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</w:t>
            </w:r>
          </w:p>
        </w:tc>
      </w:tr>
      <w:tr w:rsidR="00733496" w:rsidRPr="000A054B" w:rsidTr="00733496">
        <w:trPr>
          <w:trHeight w:val="260"/>
        </w:trPr>
        <w:tc>
          <w:tcPr>
            <w:tcW w:w="8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DE65A4" w:rsidRDefault="00733496" w:rsidP="00733496">
            <w:pPr>
              <w:rPr>
                <w:sz w:val="24"/>
                <w:szCs w:val="24"/>
                <w:lang w:val="ru-RU"/>
              </w:rPr>
            </w:pPr>
            <w:r w:rsidRPr="00DE65A4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C33B3C" w:rsidRDefault="00733496" w:rsidP="007334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</w:tr>
      <w:tr w:rsidR="00733496" w:rsidRPr="000A054B" w:rsidTr="00733496">
        <w:trPr>
          <w:trHeight w:val="260"/>
        </w:trPr>
        <w:tc>
          <w:tcPr>
            <w:tcW w:w="8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0A054B" w:rsidRDefault="00733496" w:rsidP="00733496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Производственная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0323E4" w:rsidRDefault="00733496" w:rsidP="007334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</w:t>
            </w:r>
          </w:p>
        </w:tc>
      </w:tr>
      <w:tr w:rsidR="00733496" w:rsidRPr="000A054B" w:rsidTr="00733496">
        <w:trPr>
          <w:trHeight w:val="260"/>
        </w:trPr>
        <w:tc>
          <w:tcPr>
            <w:tcW w:w="8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DE65A4" w:rsidRDefault="00733496" w:rsidP="00733496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E65A4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C33B3C" w:rsidRDefault="00733496" w:rsidP="007334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</w:t>
            </w:r>
          </w:p>
        </w:tc>
      </w:tr>
      <w:tr w:rsidR="00733496" w:rsidRPr="007516E2" w:rsidTr="00733496">
        <w:trPr>
          <w:trHeight w:val="260"/>
        </w:trPr>
        <w:tc>
          <w:tcPr>
            <w:tcW w:w="10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DE65A4" w:rsidRDefault="00733496" w:rsidP="00733496">
            <w:pPr>
              <w:rPr>
                <w:sz w:val="24"/>
                <w:szCs w:val="24"/>
                <w:lang w:val="ru-RU"/>
              </w:rPr>
            </w:pPr>
            <w:r w:rsidRPr="00DE65A4">
              <w:rPr>
                <w:i/>
                <w:color w:val="000000"/>
                <w:sz w:val="24"/>
                <w:szCs w:val="24"/>
                <w:lang w:val="ru-RU"/>
              </w:rPr>
              <w:t>Промежуточная аттестация в форме: экзамена, квалификационного экзамена</w:t>
            </w:r>
            <w:r w:rsidR="005A3532">
              <w:rPr>
                <w:i/>
                <w:color w:val="000000"/>
                <w:sz w:val="24"/>
                <w:szCs w:val="24"/>
                <w:lang w:val="ru-RU"/>
              </w:rPr>
              <w:t xml:space="preserve">                12</w:t>
            </w:r>
          </w:p>
        </w:tc>
      </w:tr>
    </w:tbl>
    <w:p w:rsidR="00733496" w:rsidRPr="00733496" w:rsidRDefault="00733496" w:rsidP="00733496">
      <w:pPr>
        <w:jc w:val="center"/>
        <w:rPr>
          <w:b/>
          <w:lang w:val="ru-RU"/>
        </w:rPr>
      </w:pPr>
    </w:p>
    <w:p w:rsidR="00733496" w:rsidRPr="00733496" w:rsidRDefault="00733496" w:rsidP="00730296">
      <w:pPr>
        <w:rPr>
          <w:lang w:val="ru-RU"/>
        </w:rPr>
      </w:pPr>
    </w:p>
    <w:p w:rsidR="00733496" w:rsidRPr="00733496" w:rsidRDefault="00733496" w:rsidP="00730296">
      <w:pPr>
        <w:rPr>
          <w:lang w:val="ru-RU"/>
        </w:rPr>
      </w:pPr>
    </w:p>
    <w:p w:rsidR="00733496" w:rsidRPr="00733496" w:rsidRDefault="00733496" w:rsidP="00730296">
      <w:pPr>
        <w:rPr>
          <w:lang w:val="ru-RU"/>
        </w:rPr>
      </w:pPr>
    </w:p>
    <w:p w:rsidR="00733496" w:rsidRPr="00733496" w:rsidRDefault="00733496" w:rsidP="00730296">
      <w:pPr>
        <w:rPr>
          <w:lang w:val="ru-RU"/>
        </w:rPr>
      </w:pPr>
    </w:p>
    <w:p w:rsidR="00733496" w:rsidRPr="00733496" w:rsidRDefault="00733496" w:rsidP="00730296">
      <w:pPr>
        <w:rPr>
          <w:lang w:val="ru-RU"/>
        </w:rPr>
        <w:sectPr w:rsidR="00733496" w:rsidRPr="00733496" w:rsidSect="003B7202">
          <w:pgSz w:w="11906" w:h="16838"/>
          <w:pgMar w:top="1134" w:right="907" w:bottom="1418" w:left="1418" w:header="709" w:footer="709" w:gutter="0"/>
          <w:cols w:space="720"/>
          <w:titlePg/>
        </w:sectPr>
      </w:pPr>
    </w:p>
    <w:tbl>
      <w:tblPr>
        <w:tblW w:w="14181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1"/>
      </w:tblGrid>
      <w:tr w:rsidR="00730296" w:rsidRPr="00733496" w:rsidTr="006808DB">
        <w:trPr>
          <w:trHeight w:val="425"/>
        </w:trPr>
        <w:tc>
          <w:tcPr>
            <w:tcW w:w="14181" w:type="dxa"/>
          </w:tcPr>
          <w:p w:rsidR="00730296" w:rsidRPr="00733496" w:rsidRDefault="00733496" w:rsidP="00730296">
            <w:pPr>
              <w:rPr>
                <w:lang w:val="ru-RU"/>
              </w:rPr>
            </w:pPr>
            <w:r w:rsidRPr="00A62AD7">
              <w:rPr>
                <w:b/>
                <w:sz w:val="24"/>
                <w:szCs w:val="22"/>
                <w:lang w:val="ru-RU" w:eastAsia="ru-RU"/>
              </w:rPr>
              <w:lastRenderedPageBreak/>
              <w:t>2. Тематический план и содержание профессионального модуля (ПМ)</w:t>
            </w:r>
          </w:p>
          <w:tbl>
            <w:tblPr>
              <w:tblW w:w="14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0"/>
              <w:gridCol w:w="8364"/>
              <w:gridCol w:w="2267"/>
            </w:tblGrid>
            <w:tr w:rsidR="00733496" w:rsidRPr="00A62AD7" w:rsidTr="002600AE">
              <w:tc>
                <w:tcPr>
                  <w:tcW w:w="1249" w:type="pct"/>
                  <w:vAlign w:val="center"/>
                </w:tcPr>
                <w:p w:rsidR="00733496" w:rsidRPr="00A62AD7" w:rsidRDefault="00733496" w:rsidP="00733496">
                  <w:pPr>
                    <w:jc w:val="center"/>
                    <w:rPr>
                      <w:b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Наименование разделов и тем профессионального модуля (ПМ), междисциплинарных курсов (МДК)</w:t>
                  </w:r>
                </w:p>
              </w:tc>
              <w:tc>
                <w:tcPr>
                  <w:tcW w:w="2951" w:type="pct"/>
                  <w:vAlign w:val="center"/>
                </w:tcPr>
                <w:p w:rsidR="00733496" w:rsidRPr="00A62AD7" w:rsidRDefault="00733496" w:rsidP="00733496">
                  <w:pPr>
                    <w:jc w:val="center"/>
                    <w:rPr>
                      <w:b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 xml:space="preserve">Содержание учебного материала, лабораторные работы и практические занятия, внеаудиторная (самостоятельная) учебная работа </w:t>
                  </w:r>
                  <w:proofErr w:type="gramStart"/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обучающихся</w:t>
                  </w:r>
                  <w:proofErr w:type="gramEnd"/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, курсовая работа (проект) (если предусмотрены)</w:t>
                  </w:r>
                </w:p>
              </w:tc>
              <w:tc>
                <w:tcPr>
                  <w:tcW w:w="800" w:type="pct"/>
                  <w:vAlign w:val="center"/>
                </w:tcPr>
                <w:p w:rsidR="00733496" w:rsidRPr="00A62AD7" w:rsidRDefault="00733496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Объем часов</w:t>
                  </w:r>
                </w:p>
              </w:tc>
            </w:tr>
            <w:tr w:rsidR="00733496" w:rsidRPr="00A62AD7" w:rsidTr="002600AE">
              <w:tc>
                <w:tcPr>
                  <w:tcW w:w="1249" w:type="pct"/>
                </w:tcPr>
                <w:p w:rsidR="00733496" w:rsidRPr="00A62AD7" w:rsidRDefault="00733496" w:rsidP="00733496">
                  <w:pPr>
                    <w:jc w:val="center"/>
                    <w:rPr>
                      <w:b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sz w:val="24"/>
                      <w:szCs w:val="22"/>
                      <w:lang w:val="ru-RU" w:eastAsia="ru-RU"/>
                    </w:rPr>
                    <w:t>1</w:t>
                  </w:r>
                </w:p>
              </w:tc>
              <w:tc>
                <w:tcPr>
                  <w:tcW w:w="2951" w:type="pct"/>
                </w:tcPr>
                <w:p w:rsidR="00733496" w:rsidRPr="00A62AD7" w:rsidRDefault="00733496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2</w:t>
                  </w:r>
                </w:p>
              </w:tc>
              <w:tc>
                <w:tcPr>
                  <w:tcW w:w="800" w:type="pct"/>
                  <w:vAlign w:val="center"/>
                </w:tcPr>
                <w:p w:rsidR="00733496" w:rsidRPr="00A62AD7" w:rsidRDefault="00733496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3</w:t>
                  </w:r>
                </w:p>
              </w:tc>
            </w:tr>
            <w:tr w:rsidR="00733496" w:rsidRPr="002600AE" w:rsidTr="002600AE">
              <w:tc>
                <w:tcPr>
                  <w:tcW w:w="4200" w:type="pct"/>
                  <w:gridSpan w:val="2"/>
                </w:tcPr>
                <w:p w:rsidR="00733496" w:rsidRPr="002600AE" w:rsidRDefault="002600AE" w:rsidP="00733496">
                  <w:pPr>
                    <w:jc w:val="both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2600AE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МДК.05.01 Выполнение работ по профессии 25627 «Портье»</w:t>
                  </w:r>
                </w:p>
              </w:tc>
              <w:tc>
                <w:tcPr>
                  <w:tcW w:w="800" w:type="pct"/>
                  <w:vAlign w:val="center"/>
                </w:tcPr>
                <w:p w:rsidR="00733496" w:rsidRPr="009A25AE" w:rsidRDefault="006808DB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88</w:t>
                  </w:r>
                </w:p>
              </w:tc>
            </w:tr>
            <w:tr w:rsidR="00733496" w:rsidRPr="002600AE" w:rsidTr="002600AE">
              <w:tc>
                <w:tcPr>
                  <w:tcW w:w="1249" w:type="pct"/>
                  <w:vMerge w:val="restart"/>
                </w:tcPr>
                <w:p w:rsidR="002600AE" w:rsidRPr="00730296" w:rsidRDefault="002600AE" w:rsidP="002600AE">
                  <w:pPr>
                    <w:tabs>
                      <w:tab w:val="left" w:pos="298"/>
                      <w:tab w:val="left" w:pos="485"/>
                    </w:tabs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Тема 1. 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 xml:space="preserve">Прием и оформление заказов на гостиничные услуги от потребителей </w:t>
                  </w:r>
                </w:p>
                <w:p w:rsidR="00733496" w:rsidRPr="00A62AD7" w:rsidRDefault="00733496" w:rsidP="00733496">
                  <w:pPr>
                    <w:rPr>
                      <w:sz w:val="24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2951" w:type="pct"/>
                </w:tcPr>
                <w:p w:rsidR="00733496" w:rsidRPr="00A62AD7" w:rsidRDefault="002600AE" w:rsidP="00733496">
                  <w:pPr>
                    <w:jc w:val="both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Тематика практических занятий и лабораторных работ</w:t>
                  </w:r>
                </w:p>
              </w:tc>
              <w:tc>
                <w:tcPr>
                  <w:tcW w:w="800" w:type="pct"/>
                  <w:vMerge w:val="restart"/>
                  <w:vAlign w:val="center"/>
                </w:tcPr>
                <w:p w:rsidR="00733496" w:rsidRPr="002600AE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10</w:t>
                  </w:r>
                </w:p>
              </w:tc>
            </w:tr>
            <w:tr w:rsidR="002600AE" w:rsidRPr="002600AE" w:rsidTr="002600AE">
              <w:trPr>
                <w:trHeight w:val="1343"/>
              </w:trPr>
              <w:tc>
                <w:tcPr>
                  <w:tcW w:w="1249" w:type="pct"/>
                  <w:vMerge/>
                </w:tcPr>
                <w:p w:rsidR="002600AE" w:rsidRPr="00A62AD7" w:rsidRDefault="002600AE" w:rsidP="00733496">
                  <w:pPr>
                    <w:jc w:val="both"/>
                    <w:rPr>
                      <w:b/>
                      <w:sz w:val="24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2951" w:type="pct"/>
                </w:tcPr>
                <w:p w:rsidR="002600AE" w:rsidRPr="002600AE" w:rsidRDefault="002600AE" w:rsidP="002600AE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Оформление нормативной документации гостиницы по приему, регистрации и размещению гостей с учетом Правила предоставления гостиничных услуг.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4"/>
                      <w:lang w:val="ru-RU"/>
                    </w:rPr>
                    <w:t>Работа с нормативными и законодательными актами регулирующими обслуживание клиентов организации. Решение ситуационных задач.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4"/>
                      <w:lang w:val="ru-RU"/>
                    </w:rPr>
                    <w:t>Решение ситуационных задач.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800" w:type="pct"/>
                  <w:vMerge/>
                  <w:vAlign w:val="center"/>
                </w:tcPr>
                <w:p w:rsidR="002600AE" w:rsidRPr="00A62AD7" w:rsidRDefault="002600AE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</w:p>
              </w:tc>
            </w:tr>
            <w:tr w:rsidR="00733496" w:rsidRPr="002600AE" w:rsidTr="002600AE">
              <w:tc>
                <w:tcPr>
                  <w:tcW w:w="1249" w:type="pct"/>
                  <w:vMerge w:val="restart"/>
                </w:tcPr>
                <w:p w:rsidR="002600AE" w:rsidRDefault="002600AE" w:rsidP="002600AE">
                  <w:pPr>
                    <w:tabs>
                      <w:tab w:val="left" w:pos="298"/>
                      <w:tab w:val="left" w:pos="485"/>
                    </w:tabs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Тема 2. 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>Бронирование гостиничны</w:t>
                  </w:r>
                  <w:r>
                    <w:rPr>
                      <w:sz w:val="24"/>
                      <w:szCs w:val="24"/>
                      <w:lang w:val="ru-RU"/>
                    </w:rPr>
                    <w:t>х услуг и ведение документации.</w:t>
                  </w:r>
                  <w:r w:rsidR="005A3532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>Информирование потребителя о брониро</w:t>
                  </w:r>
                  <w:r>
                    <w:rPr>
                      <w:sz w:val="24"/>
                      <w:szCs w:val="24"/>
                      <w:lang w:val="ru-RU"/>
                    </w:rPr>
                    <w:t>вании</w:t>
                  </w:r>
                </w:p>
                <w:p w:rsidR="00733496" w:rsidRPr="00A62AD7" w:rsidRDefault="00733496" w:rsidP="002600AE">
                  <w:p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2951" w:type="pct"/>
                </w:tcPr>
                <w:p w:rsidR="002600AE" w:rsidRDefault="002600AE" w:rsidP="00733496">
                  <w:pPr>
                    <w:jc w:val="both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Тематика практических занятий и лабораторных работ</w:t>
                  </w: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 xml:space="preserve"> </w:t>
                  </w:r>
                </w:p>
                <w:p w:rsidR="00733496" w:rsidRPr="00A62AD7" w:rsidRDefault="002600AE" w:rsidP="00733496">
                  <w:pPr>
                    <w:jc w:val="both"/>
                    <w:rPr>
                      <w:b/>
                      <w:sz w:val="24"/>
                      <w:szCs w:val="22"/>
                      <w:lang w:val="ru-RU" w:eastAsia="ru-RU"/>
                    </w:rPr>
                  </w:pPr>
                  <w:r w:rsidRPr="00F05030">
                    <w:rPr>
                      <w:b/>
                      <w:sz w:val="24"/>
                      <w:szCs w:val="24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800" w:type="pct"/>
                  <w:vMerge w:val="restart"/>
                  <w:vAlign w:val="center"/>
                </w:tcPr>
                <w:p w:rsidR="00733496" w:rsidRPr="002600AE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10</w:t>
                  </w:r>
                </w:p>
              </w:tc>
            </w:tr>
            <w:tr w:rsidR="002600AE" w:rsidRPr="002E5A44" w:rsidTr="002600AE">
              <w:trPr>
                <w:trHeight w:val="562"/>
              </w:trPr>
              <w:tc>
                <w:tcPr>
                  <w:tcW w:w="1249" w:type="pct"/>
                  <w:vMerge/>
                </w:tcPr>
                <w:p w:rsidR="002600AE" w:rsidRPr="00A62AD7" w:rsidRDefault="002600AE" w:rsidP="00733496">
                  <w:pPr>
                    <w:jc w:val="both"/>
                    <w:rPr>
                      <w:b/>
                      <w:sz w:val="24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2951" w:type="pct"/>
                </w:tcPr>
                <w:p w:rsidR="002600AE" w:rsidRPr="00730296" w:rsidRDefault="002600AE" w:rsidP="002600AE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E247E2">
                    <w:rPr>
                      <w:color w:val="000000"/>
                      <w:sz w:val="24"/>
                      <w:lang w:val="ru-RU"/>
                    </w:rPr>
                    <w:t>Организ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ация </w:t>
                  </w:r>
                  <w:r w:rsidRPr="00E247E2">
                    <w:rPr>
                      <w:color w:val="000000"/>
                      <w:sz w:val="24"/>
                      <w:lang w:val="ru-RU"/>
                    </w:rPr>
                    <w:t>деятельнос</w:t>
                  </w:r>
                  <w:r>
                    <w:rPr>
                      <w:color w:val="000000"/>
                      <w:sz w:val="24"/>
                      <w:lang w:val="ru-RU"/>
                    </w:rPr>
                    <w:t>ти</w:t>
                  </w:r>
                  <w:r w:rsidRPr="00E247E2">
                    <w:rPr>
                      <w:color w:val="000000"/>
                      <w:sz w:val="24"/>
                      <w:lang w:val="ru-RU"/>
                    </w:rPr>
                    <w:t xml:space="preserve"> работников службы бронирования и продаж в соответствии с текущими планами и стандартами гостиницы.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4"/>
                      <w:lang w:val="ru-RU"/>
                    </w:rPr>
                    <w:t>Составление и обработка писем-заявок на размещение в гостинице. Составление и обработка необходимой документации (по загрузке номеров, ожидаемому заезду, состоянию номеров, начислениям).</w:t>
                  </w:r>
                </w:p>
                <w:p w:rsidR="002600AE" w:rsidRPr="002600AE" w:rsidRDefault="002600AE" w:rsidP="002600AE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Решение ситуационн</w:t>
                  </w:r>
                  <w:r>
                    <w:rPr>
                      <w:color w:val="000000"/>
                      <w:sz w:val="24"/>
                      <w:lang w:val="ru-RU"/>
                    </w:rPr>
                    <w:t>ых задач.</w:t>
                  </w:r>
                </w:p>
              </w:tc>
              <w:tc>
                <w:tcPr>
                  <w:tcW w:w="800" w:type="pct"/>
                  <w:vMerge/>
                  <w:vAlign w:val="center"/>
                </w:tcPr>
                <w:p w:rsidR="002600AE" w:rsidRPr="00A62AD7" w:rsidRDefault="002600AE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</w:p>
              </w:tc>
            </w:tr>
            <w:tr w:rsidR="00733496" w:rsidRPr="002600AE" w:rsidTr="002600AE">
              <w:tc>
                <w:tcPr>
                  <w:tcW w:w="1249" w:type="pct"/>
                  <w:vMerge w:val="restart"/>
                </w:tcPr>
                <w:p w:rsidR="00733496" w:rsidRPr="002600AE" w:rsidRDefault="002600AE" w:rsidP="002600AE">
                  <w:pPr>
                    <w:tabs>
                      <w:tab w:val="left" w:pos="298"/>
                      <w:tab w:val="left" w:pos="485"/>
                    </w:tabs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2"/>
                      <w:lang w:val="ru-RU" w:eastAsia="ru-RU"/>
                    </w:rPr>
                    <w:t xml:space="preserve">Тема 3. 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>Прием, регистрация и размещение гостей. Предоставление гостю информацию о гостиничных услугах</w:t>
                  </w:r>
                </w:p>
              </w:tc>
              <w:tc>
                <w:tcPr>
                  <w:tcW w:w="2951" w:type="pct"/>
                </w:tcPr>
                <w:p w:rsidR="002600AE" w:rsidRDefault="002600AE" w:rsidP="002600AE">
                  <w:pPr>
                    <w:jc w:val="both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Тематика практических занятий и лабораторных работ</w:t>
                  </w: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 xml:space="preserve"> </w:t>
                  </w:r>
                </w:p>
                <w:p w:rsidR="00733496" w:rsidRPr="00A62AD7" w:rsidRDefault="002600AE" w:rsidP="002600AE">
                  <w:pPr>
                    <w:jc w:val="both"/>
                    <w:rPr>
                      <w:b/>
                      <w:sz w:val="24"/>
                      <w:szCs w:val="22"/>
                      <w:lang w:val="ru-RU" w:eastAsia="ru-RU"/>
                    </w:rPr>
                  </w:pPr>
                  <w:r w:rsidRPr="00F05030">
                    <w:rPr>
                      <w:b/>
                      <w:sz w:val="24"/>
                      <w:szCs w:val="24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800" w:type="pct"/>
                  <w:vMerge w:val="restart"/>
                  <w:vAlign w:val="center"/>
                </w:tcPr>
                <w:p w:rsidR="00733496" w:rsidRPr="00A62AD7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10</w:t>
                  </w:r>
                </w:p>
              </w:tc>
            </w:tr>
            <w:tr w:rsidR="00733496" w:rsidRPr="007516E2" w:rsidTr="002600AE">
              <w:tc>
                <w:tcPr>
                  <w:tcW w:w="1249" w:type="pct"/>
                  <w:vMerge/>
                </w:tcPr>
                <w:p w:rsidR="00733496" w:rsidRPr="00A62AD7" w:rsidRDefault="00733496" w:rsidP="00733496">
                  <w:pPr>
                    <w:jc w:val="both"/>
                    <w:rPr>
                      <w:b/>
                      <w:sz w:val="24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2951" w:type="pct"/>
                </w:tcPr>
                <w:p w:rsidR="002600AE" w:rsidRPr="00730296" w:rsidRDefault="002600AE" w:rsidP="002600AE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F315F2">
                    <w:rPr>
                      <w:color w:val="000000"/>
                      <w:sz w:val="24"/>
                      <w:lang w:val="ru-RU"/>
                    </w:rPr>
                    <w:t>Организ</w:t>
                  </w:r>
                  <w:r>
                    <w:rPr>
                      <w:color w:val="000000"/>
                      <w:sz w:val="24"/>
                      <w:lang w:val="ru-RU"/>
                    </w:rPr>
                    <w:t>ация деятельности</w:t>
                  </w:r>
                  <w:r w:rsidRPr="00F315F2">
                    <w:rPr>
                      <w:color w:val="000000"/>
                      <w:sz w:val="24"/>
                      <w:lang w:val="ru-RU"/>
                    </w:rPr>
                    <w:t xml:space="preserve"> работников службы приема и размещения в соответствии с текущими планами и стандартами гостиницы</w:t>
                  </w:r>
                  <w:r>
                    <w:rPr>
                      <w:color w:val="000000"/>
                      <w:sz w:val="24"/>
                      <w:lang w:val="ru-RU"/>
                    </w:rPr>
                    <w:t>.</w:t>
                  </w:r>
                  <w:r w:rsidRPr="00F315F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Отработка практических навыков: "Прием, регистрация и поселение индивидуальных гостей и групп корпоративных гостей с использованием профессиональных программ и модулей". Составление и обработка документов по подселению и переселению гостей. Отработка навыков </w:t>
                  </w:r>
                  <w:proofErr w:type="spellStart"/>
                  <w:r w:rsidRPr="00730296">
                    <w:rPr>
                      <w:color w:val="000000"/>
                      <w:sz w:val="24"/>
                      <w:lang w:val="ru-RU"/>
                    </w:rPr>
                    <w:t>калькулирования</w:t>
                  </w:r>
                  <w:proofErr w:type="spellEnd"/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 стоимости услуг гостиничного предприятия для потребителей.</w:t>
                  </w:r>
                </w:p>
                <w:p w:rsidR="00733496" w:rsidRPr="002600AE" w:rsidRDefault="002600AE" w:rsidP="002600AE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Деловая игра "Информация, предоставляемая гостю при приеме и размещении"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4"/>
                      <w:lang w:val="ru-RU"/>
                    </w:rPr>
                    <w:t>Решение ситуационных задач.</w:t>
                  </w:r>
                </w:p>
              </w:tc>
              <w:tc>
                <w:tcPr>
                  <w:tcW w:w="800" w:type="pct"/>
                  <w:vMerge/>
                  <w:vAlign w:val="center"/>
                </w:tcPr>
                <w:p w:rsidR="00733496" w:rsidRPr="00A62AD7" w:rsidRDefault="00733496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</w:p>
              </w:tc>
            </w:tr>
            <w:tr w:rsidR="00793C23" w:rsidRPr="002600AE" w:rsidTr="002600AE">
              <w:tc>
                <w:tcPr>
                  <w:tcW w:w="1249" w:type="pct"/>
                  <w:vMerge w:val="restart"/>
                </w:tcPr>
                <w:p w:rsidR="00793C23" w:rsidRPr="002600AE" w:rsidRDefault="00793C23" w:rsidP="002600AE">
                  <w:pPr>
                    <w:tabs>
                      <w:tab w:val="left" w:pos="298"/>
                      <w:tab w:val="left" w:pos="485"/>
                    </w:tabs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2"/>
                      <w:lang w:val="ru-RU" w:eastAsia="ru-RU"/>
                    </w:rPr>
                    <w:t xml:space="preserve">Тема 4. 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>Участие в заключени</w:t>
                  </w:r>
                  <w:proofErr w:type="gramStart"/>
                  <w:r w:rsidRPr="00730296">
                    <w:rPr>
                      <w:sz w:val="24"/>
                      <w:szCs w:val="24"/>
                      <w:lang w:val="ru-RU"/>
                    </w:rPr>
                    <w:t>и</w:t>
                  </w:r>
                  <w:proofErr w:type="gramEnd"/>
                  <w:r w:rsidRPr="00730296">
                    <w:rPr>
                      <w:sz w:val="24"/>
                      <w:szCs w:val="24"/>
                      <w:lang w:val="ru-RU"/>
                    </w:rPr>
                    <w:t xml:space="preserve"> договоров об оказании 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lastRenderedPageBreak/>
                    <w:t>гостиничных ус</w:t>
                  </w:r>
                  <w:r>
                    <w:rPr>
                      <w:sz w:val="24"/>
                      <w:szCs w:val="24"/>
                      <w:lang w:val="ru-RU"/>
                    </w:rPr>
                    <w:t>луг и обеспечении их выполнения</w:t>
                  </w:r>
                </w:p>
              </w:tc>
              <w:tc>
                <w:tcPr>
                  <w:tcW w:w="2951" w:type="pct"/>
                </w:tcPr>
                <w:p w:rsidR="00793C23" w:rsidRDefault="00793C23" w:rsidP="002600AE">
                  <w:pP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lastRenderedPageBreak/>
                    <w:t>Тематика практических занятий и лабораторных работ</w:t>
                  </w: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 xml:space="preserve"> </w:t>
                  </w:r>
                </w:p>
                <w:p w:rsidR="00793C23" w:rsidRPr="00A62AD7" w:rsidRDefault="00793C23" w:rsidP="002600AE">
                  <w:pPr>
                    <w:rPr>
                      <w:sz w:val="24"/>
                      <w:szCs w:val="22"/>
                      <w:lang w:val="ru-RU" w:eastAsia="ru-RU"/>
                    </w:rPr>
                  </w:pPr>
                  <w:r w:rsidRPr="00F05030">
                    <w:rPr>
                      <w:b/>
                      <w:sz w:val="24"/>
                      <w:szCs w:val="24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800" w:type="pct"/>
                  <w:vMerge w:val="restart"/>
                  <w:vAlign w:val="center"/>
                </w:tcPr>
                <w:p w:rsidR="00793C23" w:rsidRPr="009A25AE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10</w:t>
                  </w:r>
                </w:p>
              </w:tc>
            </w:tr>
            <w:tr w:rsidR="00793C23" w:rsidRPr="007516E2" w:rsidTr="002600AE">
              <w:tc>
                <w:tcPr>
                  <w:tcW w:w="1249" w:type="pct"/>
                  <w:vMerge/>
                </w:tcPr>
                <w:p w:rsidR="00793C23" w:rsidRPr="00A62AD7" w:rsidRDefault="00793C23" w:rsidP="002600AE">
                  <w:pPr>
                    <w:ind w:left="1065"/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2951" w:type="pct"/>
                </w:tcPr>
                <w:p w:rsidR="00793C23" w:rsidRPr="00730296" w:rsidRDefault="00793C23" w:rsidP="002600AE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Решение ситуационных задач «Регистрации и поселения иностранных гостей».</w:t>
                  </w:r>
                </w:p>
                <w:p w:rsidR="00793C23" w:rsidRPr="002600AE" w:rsidRDefault="00793C23" w:rsidP="002600AE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Работа с нормативными и законодательными </w:t>
                  </w:r>
                  <w:proofErr w:type="gramStart"/>
                  <w:r w:rsidRPr="00730296">
                    <w:rPr>
                      <w:color w:val="000000"/>
                      <w:sz w:val="24"/>
                      <w:lang w:val="ru-RU"/>
                    </w:rPr>
                    <w:t>актами</w:t>
                  </w:r>
                  <w:proofErr w:type="gramEnd"/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 рег</w:t>
                  </w:r>
                  <w:r>
                    <w:rPr>
                      <w:color w:val="000000"/>
                      <w:sz w:val="24"/>
                      <w:lang w:val="ru-RU"/>
                    </w:rPr>
                    <w:t>улирующими договорные отношения</w:t>
                  </w:r>
                </w:p>
              </w:tc>
              <w:tc>
                <w:tcPr>
                  <w:tcW w:w="800" w:type="pct"/>
                  <w:vMerge/>
                  <w:vAlign w:val="center"/>
                </w:tcPr>
                <w:p w:rsidR="00793C23" w:rsidRPr="009A25AE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</w:p>
              </w:tc>
            </w:tr>
            <w:tr w:rsidR="00793C23" w:rsidRPr="002600AE" w:rsidTr="002600AE">
              <w:tc>
                <w:tcPr>
                  <w:tcW w:w="1249" w:type="pct"/>
                  <w:vMerge w:val="restart"/>
                </w:tcPr>
                <w:p w:rsidR="00793C23" w:rsidRPr="00730296" w:rsidRDefault="00793C23" w:rsidP="00793C23">
                  <w:pPr>
                    <w:tabs>
                      <w:tab w:val="left" w:pos="298"/>
                      <w:tab w:val="left" w:pos="485"/>
                    </w:tabs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2"/>
                      <w:lang w:val="ru-RU" w:eastAsia="ru-RU"/>
                    </w:rPr>
                    <w:lastRenderedPageBreak/>
                    <w:t xml:space="preserve">Тема 5. 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>Расчеты с гостями, организация отъезда и проводы гостей</w:t>
                  </w:r>
                </w:p>
                <w:p w:rsidR="00793C23" w:rsidRPr="00A62AD7" w:rsidRDefault="00793C23" w:rsidP="002600AE">
                  <w:pPr>
                    <w:ind w:left="1065"/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2951" w:type="pct"/>
                </w:tcPr>
                <w:p w:rsidR="00793C23" w:rsidRDefault="00793C23" w:rsidP="00793C23">
                  <w:pP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Тематика практических занятий и лабораторных работ</w:t>
                  </w: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 xml:space="preserve"> </w:t>
                  </w:r>
                </w:p>
                <w:p w:rsidR="00793C23" w:rsidRPr="00A62AD7" w:rsidRDefault="00793C23" w:rsidP="00793C23">
                  <w:p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 w:rsidRPr="00F05030">
                    <w:rPr>
                      <w:b/>
                      <w:sz w:val="24"/>
                      <w:szCs w:val="24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800" w:type="pct"/>
                  <w:vMerge w:val="restart"/>
                  <w:vAlign w:val="center"/>
                </w:tcPr>
                <w:p w:rsidR="00793C23" w:rsidRPr="009A25AE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10</w:t>
                  </w:r>
                </w:p>
              </w:tc>
            </w:tr>
            <w:tr w:rsidR="00793C23" w:rsidRPr="002600AE" w:rsidTr="002600AE">
              <w:tc>
                <w:tcPr>
                  <w:tcW w:w="1249" w:type="pct"/>
                  <w:vMerge/>
                </w:tcPr>
                <w:p w:rsidR="00793C23" w:rsidRPr="00A62AD7" w:rsidRDefault="00793C23" w:rsidP="002600AE">
                  <w:pPr>
                    <w:ind w:left="1065"/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2951" w:type="pct"/>
                </w:tcPr>
                <w:p w:rsidR="00793C23" w:rsidRPr="00730296" w:rsidRDefault="00793C23" w:rsidP="00793C23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Выписка счетов, внесение изменений в счет. Решение задач по составлению кассового отчета. </w:t>
                  </w:r>
                </w:p>
                <w:p w:rsidR="00793C23" w:rsidRPr="00730296" w:rsidRDefault="00793C23" w:rsidP="00793C23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Делова игра "Процедура выселения гостя". Оформление и составление счетов.</w:t>
                  </w:r>
                </w:p>
                <w:p w:rsidR="00793C23" w:rsidRPr="00793C23" w:rsidRDefault="00793C23" w:rsidP="00793C23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Решение ситуационных задач "Расчет оплаты за проживание". Решение задач по составлению отчета по кассе. Идентификация плате</w:t>
                  </w:r>
                  <w:r>
                    <w:rPr>
                      <w:color w:val="000000"/>
                      <w:sz w:val="24"/>
                      <w:lang w:val="ru-RU"/>
                    </w:rPr>
                    <w:t>жных документов, их реквизитов.</w:t>
                  </w:r>
                </w:p>
              </w:tc>
              <w:tc>
                <w:tcPr>
                  <w:tcW w:w="800" w:type="pct"/>
                  <w:vMerge/>
                  <w:vAlign w:val="center"/>
                </w:tcPr>
                <w:p w:rsidR="00793C23" w:rsidRPr="009A25AE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</w:p>
              </w:tc>
            </w:tr>
            <w:tr w:rsidR="00793C23" w:rsidRPr="002600AE" w:rsidTr="002600AE">
              <w:tc>
                <w:tcPr>
                  <w:tcW w:w="1249" w:type="pct"/>
                  <w:vMerge w:val="restart"/>
                </w:tcPr>
                <w:p w:rsidR="00793C23" w:rsidRPr="00793C23" w:rsidRDefault="00793C23" w:rsidP="00793C23">
                  <w:pPr>
                    <w:tabs>
                      <w:tab w:val="left" w:pos="298"/>
                      <w:tab w:val="left" w:pos="485"/>
                    </w:tabs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2"/>
                      <w:lang w:val="ru-RU" w:eastAsia="ru-RU"/>
                    </w:rPr>
                    <w:t xml:space="preserve">Тема 6. 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 xml:space="preserve">Ночной аудит и передачи дел по </w:t>
                  </w:r>
                  <w:proofErr w:type="gramStart"/>
                  <w:r w:rsidRPr="00730296">
                    <w:rPr>
                      <w:sz w:val="24"/>
                      <w:szCs w:val="24"/>
                      <w:lang w:val="ru-RU"/>
                    </w:rPr>
                    <w:t>окончании</w:t>
                  </w:r>
                  <w:proofErr w:type="gramEnd"/>
                  <w:r w:rsidRPr="00730296">
                    <w:rPr>
                      <w:sz w:val="24"/>
                      <w:szCs w:val="24"/>
                      <w:lang w:val="ru-RU"/>
                    </w:rPr>
                    <w:t xml:space="preserve"> смены</w:t>
                  </w:r>
                </w:p>
              </w:tc>
              <w:tc>
                <w:tcPr>
                  <w:tcW w:w="2951" w:type="pct"/>
                </w:tcPr>
                <w:p w:rsidR="00793C23" w:rsidRDefault="00793C23" w:rsidP="00793C23">
                  <w:pP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Тематика практических занятий и лабораторных работ</w:t>
                  </w: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 xml:space="preserve"> </w:t>
                  </w:r>
                </w:p>
                <w:p w:rsidR="00793C23" w:rsidRPr="00A62AD7" w:rsidRDefault="00793C23" w:rsidP="00793C23">
                  <w:p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 w:rsidRPr="00F05030">
                    <w:rPr>
                      <w:b/>
                      <w:sz w:val="24"/>
                      <w:szCs w:val="24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800" w:type="pct"/>
                  <w:vMerge w:val="restart"/>
                  <w:vAlign w:val="center"/>
                </w:tcPr>
                <w:p w:rsidR="00793C23" w:rsidRPr="009A25AE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10</w:t>
                  </w:r>
                </w:p>
              </w:tc>
            </w:tr>
            <w:tr w:rsidR="00793C23" w:rsidRPr="002600AE" w:rsidTr="002600AE">
              <w:tc>
                <w:tcPr>
                  <w:tcW w:w="1249" w:type="pct"/>
                  <w:vMerge/>
                </w:tcPr>
                <w:p w:rsidR="00793C23" w:rsidRPr="00E046A4" w:rsidRDefault="00793C23" w:rsidP="00733496">
                  <w:p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2951" w:type="pct"/>
                </w:tcPr>
                <w:p w:rsidR="00793C23" w:rsidRPr="00793C23" w:rsidRDefault="00793C23" w:rsidP="00793C23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Начисление платежей на счет. Решение ситуационных задач с использованием информационной базы данных гостиницы. Составление и обработка необходимой документации (по загрузке номеров, суточного отчета гостиницы, записей в журнале регистрации).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 Оформление заказов на завтрак.</w:t>
                  </w:r>
                </w:p>
              </w:tc>
              <w:tc>
                <w:tcPr>
                  <w:tcW w:w="800" w:type="pct"/>
                  <w:vMerge/>
                  <w:vAlign w:val="center"/>
                </w:tcPr>
                <w:p w:rsidR="00793C23" w:rsidRPr="00E046A4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</w:p>
              </w:tc>
            </w:tr>
            <w:tr w:rsidR="00793C23" w:rsidRPr="002600AE" w:rsidTr="002600AE">
              <w:tc>
                <w:tcPr>
                  <w:tcW w:w="1249" w:type="pct"/>
                  <w:vMerge w:val="restart"/>
                </w:tcPr>
                <w:p w:rsidR="00793C23" w:rsidRPr="00793C23" w:rsidRDefault="00793C23" w:rsidP="00793C23">
                  <w:pPr>
                    <w:tabs>
                      <w:tab w:val="left" w:pos="298"/>
                      <w:tab w:val="left" w:pos="485"/>
                    </w:tabs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2"/>
                      <w:lang w:val="ru-RU" w:eastAsia="ru-RU"/>
                    </w:rPr>
                    <w:t xml:space="preserve">Тема 7. 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 xml:space="preserve">Выполнение запросов гостей по услугам гостиничного комплекса. </w:t>
                  </w:r>
                </w:p>
              </w:tc>
              <w:tc>
                <w:tcPr>
                  <w:tcW w:w="2951" w:type="pct"/>
                </w:tcPr>
                <w:p w:rsidR="00793C23" w:rsidRDefault="00793C23" w:rsidP="00793C23">
                  <w:pP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Тематика практических занятий и лабораторных работ</w:t>
                  </w: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 xml:space="preserve"> </w:t>
                  </w:r>
                </w:p>
                <w:p w:rsidR="00793C23" w:rsidRPr="00E046A4" w:rsidRDefault="00793C23" w:rsidP="00793C23">
                  <w:p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 w:rsidRPr="00F05030">
                    <w:rPr>
                      <w:b/>
                      <w:sz w:val="24"/>
                      <w:szCs w:val="24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800" w:type="pct"/>
                  <w:vMerge w:val="restart"/>
                  <w:vAlign w:val="center"/>
                </w:tcPr>
                <w:p w:rsidR="00793C23" w:rsidRPr="00E046A4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10</w:t>
                  </w:r>
                </w:p>
              </w:tc>
            </w:tr>
            <w:tr w:rsidR="00793C23" w:rsidRPr="007516E2" w:rsidTr="002600AE">
              <w:tc>
                <w:tcPr>
                  <w:tcW w:w="1249" w:type="pct"/>
                  <w:vMerge/>
                </w:tcPr>
                <w:p w:rsidR="00793C23" w:rsidRPr="00E046A4" w:rsidRDefault="00793C23" w:rsidP="00733496">
                  <w:p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2951" w:type="pct"/>
                </w:tcPr>
                <w:p w:rsidR="00793C23" w:rsidRPr="00E046A4" w:rsidRDefault="00793C23" w:rsidP="00733496">
                  <w:p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Отработка ситуационных заданий по предоставлению услуг гостю</w:t>
                  </w:r>
                </w:p>
              </w:tc>
              <w:tc>
                <w:tcPr>
                  <w:tcW w:w="800" w:type="pct"/>
                  <w:vMerge/>
                  <w:vAlign w:val="center"/>
                </w:tcPr>
                <w:p w:rsidR="00793C23" w:rsidRPr="00E046A4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</w:p>
              </w:tc>
            </w:tr>
            <w:tr w:rsidR="00793C23" w:rsidRPr="002600AE" w:rsidTr="002600AE">
              <w:tc>
                <w:tcPr>
                  <w:tcW w:w="1249" w:type="pct"/>
                  <w:vMerge w:val="restart"/>
                </w:tcPr>
                <w:p w:rsidR="00793C23" w:rsidRPr="00E046A4" w:rsidRDefault="00793C23" w:rsidP="00733496">
                  <w:p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sz w:val="24"/>
                      <w:szCs w:val="22"/>
                      <w:lang w:val="ru-RU" w:eastAsia="ru-RU"/>
                    </w:rPr>
                    <w:t xml:space="preserve">Тема 8. 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>Учет заказов гостей гостиничного комплекса или иного средства размещения</w:t>
                  </w:r>
                </w:p>
              </w:tc>
              <w:tc>
                <w:tcPr>
                  <w:tcW w:w="2951" w:type="pct"/>
                </w:tcPr>
                <w:p w:rsidR="00793C23" w:rsidRPr="005A3532" w:rsidRDefault="00793C23" w:rsidP="005A3532">
                  <w:pP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Тематика практических занятий и лабораторных работ</w:t>
                  </w:r>
                  <w:r w:rsidR="005A3532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 xml:space="preserve"> </w:t>
                  </w:r>
                </w:p>
              </w:tc>
              <w:tc>
                <w:tcPr>
                  <w:tcW w:w="800" w:type="pct"/>
                  <w:vMerge w:val="restart"/>
                  <w:vAlign w:val="center"/>
                </w:tcPr>
                <w:p w:rsidR="00793C23" w:rsidRPr="00E046A4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10</w:t>
                  </w:r>
                </w:p>
              </w:tc>
            </w:tr>
            <w:tr w:rsidR="00793C23" w:rsidRPr="007516E2" w:rsidTr="002600AE">
              <w:tc>
                <w:tcPr>
                  <w:tcW w:w="1249" w:type="pct"/>
                  <w:vMerge/>
                </w:tcPr>
                <w:p w:rsidR="00793C23" w:rsidRPr="00E046A4" w:rsidRDefault="00793C23" w:rsidP="00733496">
                  <w:p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2951" w:type="pct"/>
                </w:tcPr>
                <w:p w:rsidR="00793C23" w:rsidRPr="00793C23" w:rsidRDefault="00793C23" w:rsidP="00793C23">
                  <w:pPr>
                    <w:ind w:hanging="1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F315F2">
                    <w:rPr>
                      <w:color w:val="000000"/>
                      <w:sz w:val="24"/>
                      <w:lang w:val="ru-RU"/>
                    </w:rPr>
                    <w:t>Контро</w:t>
                  </w:r>
                  <w:r>
                    <w:rPr>
                      <w:color w:val="000000"/>
                      <w:sz w:val="24"/>
                      <w:lang w:val="ru-RU"/>
                    </w:rPr>
                    <w:t>ль текущей</w:t>
                  </w:r>
                  <w:r w:rsidRPr="00F315F2">
                    <w:rPr>
                      <w:color w:val="000000"/>
                      <w:sz w:val="24"/>
                      <w:lang w:val="ru-RU"/>
                    </w:rPr>
                    <w:t xml:space="preserve"> деятельность работников службы приема и размещения для поддержания требуемого уровня качества.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>Отработка навыков общения с гостями в процессе их проживания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 xml:space="preserve">Отработка навыков общения с гостями в процессе их проживания, с использованием техники и приемов </w:t>
                  </w:r>
                  <w:proofErr w:type="spellStart"/>
                  <w:r w:rsidRPr="00730296">
                    <w:rPr>
                      <w:sz w:val="24"/>
                      <w:szCs w:val="24"/>
                      <w:lang w:val="ru-RU"/>
                    </w:rPr>
                    <w:t>саморегуляции</w:t>
                  </w:r>
                  <w:proofErr w:type="spellEnd"/>
                  <w:r w:rsidRPr="00730296">
                    <w:rPr>
                      <w:sz w:val="24"/>
                      <w:szCs w:val="24"/>
                      <w:lang w:val="ru-RU"/>
                    </w:rPr>
                    <w:t xml:space="preserve"> поведения в </w:t>
                  </w:r>
                  <w:r>
                    <w:rPr>
                      <w:sz w:val="24"/>
                      <w:szCs w:val="24"/>
                      <w:lang w:val="ru-RU"/>
                    </w:rPr>
                    <w:t>процессе межличностного общения</w:t>
                  </w:r>
                </w:p>
              </w:tc>
              <w:tc>
                <w:tcPr>
                  <w:tcW w:w="800" w:type="pct"/>
                  <w:vMerge/>
                  <w:vAlign w:val="center"/>
                </w:tcPr>
                <w:p w:rsidR="00793C23" w:rsidRPr="00E046A4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</w:p>
              </w:tc>
            </w:tr>
            <w:tr w:rsidR="00733496" w:rsidRPr="002600AE" w:rsidTr="002600AE">
              <w:tc>
                <w:tcPr>
                  <w:tcW w:w="4200" w:type="pct"/>
                  <w:gridSpan w:val="2"/>
                </w:tcPr>
                <w:p w:rsidR="006808DB" w:rsidRPr="006808DB" w:rsidRDefault="006808DB" w:rsidP="006808DB">
                  <w:p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sz w:val="24"/>
                      <w:szCs w:val="22"/>
                      <w:lang w:val="ru-RU" w:eastAsia="ru-RU"/>
                    </w:rPr>
                    <w:t>Самостоятельная учебная работа при изучении раздела</w:t>
                  </w:r>
                  <w:r>
                    <w:rPr>
                      <w:sz w:val="24"/>
                      <w:szCs w:val="22"/>
                      <w:lang w:val="ru-RU" w:eastAsia="ru-RU"/>
                    </w:rPr>
                    <w:t xml:space="preserve"> МДК 05.01</w:t>
                  </w:r>
                </w:p>
                <w:p w:rsidR="00733496" w:rsidRPr="002600AE" w:rsidRDefault="002600AE" w:rsidP="00733496">
                  <w:pPr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Проработка нормативной документации гостиницы по приему, регистрации и размещению гостей</w:t>
                  </w:r>
                </w:p>
                <w:p w:rsidR="002600AE" w:rsidRPr="002600AE" w:rsidRDefault="002600AE" w:rsidP="00733496">
                  <w:pPr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Заполнение и обработка заявок и бланков на бронирование</w:t>
                  </w:r>
                </w:p>
                <w:p w:rsidR="00793C23" w:rsidRDefault="002600AE" w:rsidP="00793C23">
                  <w:pPr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Заполнение регистрационной карточки гостя. Составление текстов для общения по телефону с клиентами. Составление алгоритма поселения, переселения и подселения гостей.</w:t>
                  </w:r>
                </w:p>
                <w:p w:rsidR="00793C23" w:rsidRPr="00793C23" w:rsidRDefault="00793C23" w:rsidP="00793C23">
                  <w:pPr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 w:rsidRPr="00793C23">
                    <w:rPr>
                      <w:color w:val="000000"/>
                      <w:sz w:val="24"/>
                      <w:lang w:val="ru-RU"/>
                    </w:rPr>
                    <w:t xml:space="preserve">Составление проекта договора гостиницы с </w:t>
                  </w:r>
                  <w:proofErr w:type="spellStart"/>
                  <w:r w:rsidRPr="00793C23">
                    <w:rPr>
                      <w:color w:val="000000"/>
                      <w:sz w:val="24"/>
                      <w:lang w:val="ru-RU"/>
                    </w:rPr>
                    <w:t>турагентом</w:t>
                  </w:r>
                  <w:proofErr w:type="spellEnd"/>
                  <w:r w:rsidRPr="00793C23">
                    <w:rPr>
                      <w:color w:val="000000"/>
                      <w:sz w:val="24"/>
                      <w:lang w:val="ru-RU"/>
                    </w:rPr>
                    <w:t>.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4"/>
                      <w:lang w:val="ru-RU"/>
                    </w:rPr>
                    <w:t>Разработка письменного ответа гостю  на запрос о бронирование номера в гостинице. С предоставлением полной информации о дополнительных услугах гостиницы</w:t>
                  </w:r>
                  <w:r>
                    <w:rPr>
                      <w:color w:val="000000"/>
                      <w:sz w:val="24"/>
                      <w:lang w:val="ru-RU"/>
                    </w:rPr>
                    <w:t>.</w:t>
                  </w:r>
                </w:p>
                <w:p w:rsidR="00793C23" w:rsidRPr="00793C23" w:rsidRDefault="00793C23" w:rsidP="00793C23">
                  <w:pPr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 w:rsidRPr="00793C23">
                    <w:rPr>
                      <w:sz w:val="24"/>
                      <w:szCs w:val="22"/>
                      <w:lang w:val="ru-RU" w:eastAsia="ru-RU"/>
                    </w:rPr>
                    <w:lastRenderedPageBreak/>
                    <w:t>Составление актов о порче собственности гостиницы.</w:t>
                  </w:r>
                </w:p>
                <w:p w:rsidR="00793C23" w:rsidRDefault="00793C23" w:rsidP="00793C23">
                  <w:pPr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 w:rsidRPr="00793C23">
                    <w:rPr>
                      <w:sz w:val="24"/>
                      <w:szCs w:val="22"/>
                      <w:lang w:val="ru-RU" w:eastAsia="ru-RU"/>
                    </w:rPr>
                    <w:t>Оформление отчетных документов по расчету с владельцами платежных документов.</w:t>
                  </w:r>
                </w:p>
                <w:p w:rsidR="00793C23" w:rsidRPr="00793C23" w:rsidRDefault="00793C23" w:rsidP="00793C23">
                  <w:pPr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Составление алгоритма проведения ночного аудита</w:t>
                  </w:r>
                </w:p>
                <w:p w:rsidR="002600AE" w:rsidRPr="00793C23" w:rsidRDefault="00793C23" w:rsidP="00793C23">
                  <w:pPr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proofErr w:type="gramStart"/>
                  <w:r w:rsidRPr="00730296">
                    <w:rPr>
                      <w:sz w:val="24"/>
                      <w:szCs w:val="24"/>
                      <w:lang w:val="ru-RU"/>
                    </w:rPr>
                    <w:t>Разработать и оформить</w:t>
                  </w:r>
                  <w:proofErr w:type="gramEnd"/>
                  <w:r w:rsidRPr="00730296">
                    <w:rPr>
                      <w:sz w:val="24"/>
                      <w:szCs w:val="24"/>
                      <w:lang w:val="ru-RU"/>
                    </w:rPr>
                    <w:t xml:space="preserve"> инструкций обслуживания для работников службы приема и размещения по дейс</w:t>
                  </w:r>
                  <w:r>
                    <w:rPr>
                      <w:sz w:val="24"/>
                      <w:szCs w:val="24"/>
                      <w:lang w:val="ru-RU"/>
                    </w:rPr>
                    <w:t>твиям в нестандартных ситуациях.</w:t>
                  </w:r>
                </w:p>
              </w:tc>
              <w:tc>
                <w:tcPr>
                  <w:tcW w:w="800" w:type="pct"/>
                  <w:vAlign w:val="center"/>
                </w:tcPr>
                <w:p w:rsidR="00733496" w:rsidRPr="00A62AD7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lastRenderedPageBreak/>
                    <w:t>6</w:t>
                  </w:r>
                </w:p>
              </w:tc>
            </w:tr>
            <w:tr w:rsidR="006808DB" w:rsidRPr="002600AE" w:rsidTr="002600AE">
              <w:tc>
                <w:tcPr>
                  <w:tcW w:w="4200" w:type="pct"/>
                  <w:gridSpan w:val="2"/>
                </w:tcPr>
                <w:p w:rsidR="006808DB" w:rsidRPr="006808DB" w:rsidRDefault="006808DB" w:rsidP="006808DB">
                  <w:pPr>
                    <w:jc w:val="both"/>
                    <w:rPr>
                      <w:b/>
                      <w:sz w:val="24"/>
                      <w:szCs w:val="22"/>
                      <w:lang w:val="ru-RU" w:eastAsia="ru-RU"/>
                    </w:rPr>
                  </w:pPr>
                  <w:r w:rsidRPr="006808DB">
                    <w:rPr>
                      <w:b/>
                      <w:sz w:val="24"/>
                      <w:szCs w:val="22"/>
                      <w:lang w:val="ru-RU" w:eastAsia="ru-RU"/>
                    </w:rPr>
                    <w:lastRenderedPageBreak/>
                    <w:t>Консультации</w:t>
                  </w:r>
                </w:p>
              </w:tc>
              <w:tc>
                <w:tcPr>
                  <w:tcW w:w="800" w:type="pct"/>
                  <w:vAlign w:val="center"/>
                </w:tcPr>
                <w:p w:rsidR="006808DB" w:rsidRDefault="006808DB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2</w:t>
                  </w:r>
                </w:p>
              </w:tc>
            </w:tr>
            <w:tr w:rsidR="006808DB" w:rsidRPr="002600AE" w:rsidTr="002600AE">
              <w:tc>
                <w:tcPr>
                  <w:tcW w:w="4200" w:type="pct"/>
                  <w:gridSpan w:val="2"/>
                </w:tcPr>
                <w:p w:rsidR="006808DB" w:rsidRPr="00A62AD7" w:rsidRDefault="006808DB" w:rsidP="006808DB">
                  <w:pPr>
                    <w:jc w:val="both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Учебная практика</w:t>
                  </w:r>
                </w:p>
                <w:p w:rsidR="006808DB" w:rsidRPr="00A62AD7" w:rsidRDefault="006808DB" w:rsidP="006808DB">
                  <w:pPr>
                    <w:jc w:val="both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Виды работ</w:t>
                  </w:r>
                </w:p>
                <w:p w:rsidR="006808DB" w:rsidRPr="006808DB" w:rsidRDefault="006808DB" w:rsidP="006808DB">
                  <w:pPr>
                    <w:numPr>
                      <w:ilvl w:val="0"/>
                      <w:numId w:val="12"/>
                    </w:numPr>
                    <w:tabs>
                      <w:tab w:val="num" w:pos="0"/>
                      <w:tab w:val="left" w:pos="298"/>
                      <w:tab w:val="left" w:pos="485"/>
                    </w:tabs>
                    <w:ind w:left="0" w:firstLine="313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sz w:val="24"/>
                      <w:szCs w:val="24"/>
                      <w:lang w:val="ru-RU"/>
                    </w:rPr>
                    <w:t xml:space="preserve">Прием и оформление заказов на гостиничные услуги от потребителей </w:t>
                  </w:r>
                </w:p>
                <w:p w:rsidR="006808DB" w:rsidRPr="006808DB" w:rsidRDefault="006808DB" w:rsidP="006808DB">
                  <w:pPr>
                    <w:numPr>
                      <w:ilvl w:val="0"/>
                      <w:numId w:val="12"/>
                    </w:numPr>
                    <w:tabs>
                      <w:tab w:val="num" w:pos="0"/>
                      <w:tab w:val="left" w:pos="298"/>
                      <w:tab w:val="left" w:pos="485"/>
                    </w:tabs>
                    <w:ind w:left="0" w:firstLine="313"/>
                    <w:jc w:val="both"/>
                    <w:rPr>
                      <w:sz w:val="24"/>
                      <w:szCs w:val="24"/>
                    </w:rPr>
                  </w:pPr>
                  <w:r w:rsidRPr="006808DB">
                    <w:rPr>
                      <w:sz w:val="24"/>
                      <w:szCs w:val="24"/>
                      <w:lang w:val="ru-RU"/>
                    </w:rPr>
                    <w:t xml:space="preserve">Бронирование гостиничных услуг и ведение документации. </w:t>
                  </w:r>
                  <w:proofErr w:type="spellStart"/>
                  <w:r w:rsidRPr="006808DB">
                    <w:rPr>
                      <w:sz w:val="24"/>
                      <w:szCs w:val="24"/>
                    </w:rPr>
                    <w:t>Информирование</w:t>
                  </w:r>
                  <w:proofErr w:type="spellEnd"/>
                  <w:r w:rsidRPr="006808D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08DB">
                    <w:rPr>
                      <w:sz w:val="24"/>
                      <w:szCs w:val="24"/>
                    </w:rPr>
                    <w:t>потребителя</w:t>
                  </w:r>
                  <w:proofErr w:type="spellEnd"/>
                  <w:r w:rsidRPr="006808DB">
                    <w:rPr>
                      <w:sz w:val="24"/>
                      <w:szCs w:val="24"/>
                    </w:rPr>
                    <w:t xml:space="preserve"> о </w:t>
                  </w:r>
                  <w:proofErr w:type="spellStart"/>
                  <w:r w:rsidRPr="006808DB">
                    <w:rPr>
                      <w:sz w:val="24"/>
                      <w:szCs w:val="24"/>
                    </w:rPr>
                    <w:t>бронировании</w:t>
                  </w:r>
                  <w:proofErr w:type="spellEnd"/>
                  <w:r w:rsidRPr="006808DB">
                    <w:rPr>
                      <w:sz w:val="24"/>
                      <w:szCs w:val="24"/>
                    </w:rPr>
                    <w:t>.</w:t>
                  </w:r>
                </w:p>
                <w:p w:rsidR="006808DB" w:rsidRPr="006808DB" w:rsidRDefault="006808DB" w:rsidP="006808DB">
                  <w:pPr>
                    <w:numPr>
                      <w:ilvl w:val="0"/>
                      <w:numId w:val="12"/>
                    </w:numPr>
                    <w:tabs>
                      <w:tab w:val="num" w:pos="0"/>
                      <w:tab w:val="left" w:pos="298"/>
                      <w:tab w:val="left" w:pos="485"/>
                    </w:tabs>
                    <w:ind w:left="0" w:firstLine="313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sz w:val="24"/>
                      <w:szCs w:val="24"/>
                      <w:lang w:val="ru-RU"/>
                    </w:rPr>
                    <w:t>Прием, регистрация и размещение гостей. Предоставление гостю информацию о гостиничных услугах</w:t>
                  </w:r>
                </w:p>
                <w:p w:rsidR="006808DB" w:rsidRPr="006808DB" w:rsidRDefault="006808DB" w:rsidP="006808DB">
                  <w:pPr>
                    <w:numPr>
                      <w:ilvl w:val="0"/>
                      <w:numId w:val="12"/>
                    </w:numPr>
                    <w:tabs>
                      <w:tab w:val="num" w:pos="0"/>
                      <w:tab w:val="left" w:pos="298"/>
                      <w:tab w:val="left" w:pos="485"/>
                    </w:tabs>
                    <w:ind w:left="0" w:firstLine="313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sz w:val="24"/>
                      <w:szCs w:val="24"/>
                      <w:lang w:val="ru-RU"/>
                    </w:rPr>
                    <w:t>Участие в заключени</w:t>
                  </w:r>
                  <w:proofErr w:type="gramStart"/>
                  <w:r w:rsidRPr="006808DB">
                    <w:rPr>
                      <w:sz w:val="24"/>
                      <w:szCs w:val="24"/>
                      <w:lang w:val="ru-RU"/>
                    </w:rPr>
                    <w:t>и</w:t>
                  </w:r>
                  <w:proofErr w:type="gramEnd"/>
                  <w:r w:rsidRPr="006808DB">
                    <w:rPr>
                      <w:sz w:val="24"/>
                      <w:szCs w:val="24"/>
                      <w:lang w:val="ru-RU"/>
                    </w:rPr>
                    <w:t xml:space="preserve"> договоров об оказании гостиничных услуг и обеспечении их выполнения.</w:t>
                  </w:r>
                </w:p>
                <w:p w:rsidR="006808DB" w:rsidRPr="006808DB" w:rsidRDefault="006808DB" w:rsidP="006808DB">
                  <w:pPr>
                    <w:numPr>
                      <w:ilvl w:val="0"/>
                      <w:numId w:val="12"/>
                    </w:numPr>
                    <w:tabs>
                      <w:tab w:val="num" w:pos="0"/>
                      <w:tab w:val="left" w:pos="298"/>
                      <w:tab w:val="left" w:pos="485"/>
                    </w:tabs>
                    <w:ind w:left="0" w:firstLine="313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sz w:val="24"/>
                      <w:szCs w:val="24"/>
                      <w:lang w:val="ru-RU"/>
                    </w:rPr>
                    <w:t>Расчеты с гостями, организация отъезда и проводы гостей</w:t>
                  </w:r>
                </w:p>
                <w:p w:rsidR="006808DB" w:rsidRPr="006808DB" w:rsidRDefault="006808DB" w:rsidP="006808DB">
                  <w:pPr>
                    <w:numPr>
                      <w:ilvl w:val="0"/>
                      <w:numId w:val="12"/>
                    </w:numPr>
                    <w:tabs>
                      <w:tab w:val="num" w:pos="0"/>
                      <w:tab w:val="left" w:pos="298"/>
                      <w:tab w:val="left" w:pos="485"/>
                    </w:tabs>
                    <w:ind w:left="0" w:firstLine="313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sz w:val="24"/>
                      <w:szCs w:val="24"/>
                      <w:lang w:val="ru-RU"/>
                    </w:rPr>
                    <w:t xml:space="preserve">Ночной аудит и передачи дел по </w:t>
                  </w:r>
                  <w:proofErr w:type="gramStart"/>
                  <w:r w:rsidRPr="006808DB">
                    <w:rPr>
                      <w:sz w:val="24"/>
                      <w:szCs w:val="24"/>
                      <w:lang w:val="ru-RU"/>
                    </w:rPr>
                    <w:t>окончании</w:t>
                  </w:r>
                  <w:proofErr w:type="gramEnd"/>
                  <w:r w:rsidRPr="006808DB">
                    <w:rPr>
                      <w:sz w:val="24"/>
                      <w:szCs w:val="24"/>
                      <w:lang w:val="ru-RU"/>
                    </w:rPr>
                    <w:t xml:space="preserve"> смены</w:t>
                  </w:r>
                </w:p>
                <w:p w:rsidR="006808DB" w:rsidRPr="006808DB" w:rsidRDefault="006808DB" w:rsidP="006808DB">
                  <w:pPr>
                    <w:numPr>
                      <w:ilvl w:val="0"/>
                      <w:numId w:val="12"/>
                    </w:numPr>
                    <w:tabs>
                      <w:tab w:val="num" w:pos="0"/>
                      <w:tab w:val="left" w:pos="298"/>
                      <w:tab w:val="left" w:pos="485"/>
                    </w:tabs>
                    <w:ind w:left="0" w:firstLine="313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sz w:val="24"/>
                      <w:szCs w:val="24"/>
                      <w:lang w:val="ru-RU"/>
                    </w:rPr>
                    <w:t xml:space="preserve">Выполнение запросов гостей по услугам гостиничного комплекса. </w:t>
                  </w:r>
                </w:p>
                <w:p w:rsidR="006808DB" w:rsidRPr="006808DB" w:rsidRDefault="006808DB" w:rsidP="006808DB">
                  <w:pPr>
                    <w:tabs>
                      <w:tab w:val="num" w:pos="0"/>
                    </w:tabs>
                    <w:ind w:firstLine="313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808DB">
                    <w:rPr>
                      <w:sz w:val="24"/>
                      <w:szCs w:val="24"/>
                      <w:lang w:val="ru-RU"/>
                    </w:rPr>
                    <w:t>Учет заказов гостей гостиничного комплекса или иного средства размещения</w:t>
                  </w:r>
                </w:p>
              </w:tc>
              <w:tc>
                <w:tcPr>
                  <w:tcW w:w="800" w:type="pct"/>
                  <w:vAlign w:val="center"/>
                </w:tcPr>
                <w:p w:rsidR="006808DB" w:rsidRDefault="006808DB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72</w:t>
                  </w:r>
                </w:p>
              </w:tc>
            </w:tr>
            <w:tr w:rsidR="006808DB" w:rsidRPr="002600AE" w:rsidTr="002600AE">
              <w:tc>
                <w:tcPr>
                  <w:tcW w:w="4200" w:type="pct"/>
                  <w:gridSpan w:val="2"/>
                </w:tcPr>
                <w:p w:rsidR="006808DB" w:rsidRPr="00A62AD7" w:rsidRDefault="006808DB" w:rsidP="006808DB">
                  <w:pPr>
                    <w:jc w:val="both"/>
                    <w:rPr>
                      <w:b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 xml:space="preserve">Производственная практика </w:t>
                  </w:r>
                </w:p>
                <w:p w:rsidR="006808DB" w:rsidRPr="00A62AD7" w:rsidRDefault="006808DB" w:rsidP="006808DB">
                  <w:pPr>
                    <w:jc w:val="both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 xml:space="preserve">Виды работ </w:t>
                  </w:r>
                </w:p>
                <w:p w:rsidR="006808DB" w:rsidRPr="006808DB" w:rsidRDefault="006808DB" w:rsidP="006808DB">
                  <w:pPr>
                    <w:pStyle w:val="ab"/>
                    <w:numPr>
                      <w:ilvl w:val="0"/>
                      <w:numId w:val="18"/>
                    </w:num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>Отработка навыков работы с профессиональными программами и их модулями.</w:t>
                  </w:r>
                </w:p>
                <w:p w:rsidR="006808DB" w:rsidRPr="006808DB" w:rsidRDefault="006808DB" w:rsidP="006808DB">
                  <w:pPr>
                    <w:pStyle w:val="ab"/>
                    <w:numPr>
                      <w:ilvl w:val="0"/>
                      <w:numId w:val="18"/>
                    </w:num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>Отработка навыков информирования потребителя о видах услуг и правилах безопасности во время проживания в гостинице.</w:t>
                  </w:r>
                </w:p>
                <w:p w:rsidR="006808DB" w:rsidRPr="006808DB" w:rsidRDefault="006808DB" w:rsidP="006808DB">
                  <w:pPr>
                    <w:pStyle w:val="ab"/>
                    <w:numPr>
                      <w:ilvl w:val="0"/>
                      <w:numId w:val="18"/>
                    </w:num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Выполнение </w:t>
                  </w:r>
                  <w:proofErr w:type="spellStart"/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>калькулирования</w:t>
                  </w:r>
                  <w:proofErr w:type="spellEnd"/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стоимости услуг гостиничного предприятия для потребителей.</w:t>
                  </w:r>
                </w:p>
                <w:p w:rsidR="006808DB" w:rsidRPr="006808DB" w:rsidRDefault="006808DB" w:rsidP="006808DB">
                  <w:pPr>
                    <w:pStyle w:val="ab"/>
                    <w:numPr>
                      <w:ilvl w:val="0"/>
                      <w:numId w:val="18"/>
                    </w:num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>Составление и обработка документации по загрузке номеров, ожидаемому заезду, состоянию номеров, начислениям.</w:t>
                  </w:r>
                </w:p>
                <w:p w:rsidR="006808DB" w:rsidRPr="006808DB" w:rsidRDefault="006808DB" w:rsidP="006808DB">
                  <w:pPr>
                    <w:pStyle w:val="ab"/>
                    <w:numPr>
                      <w:ilvl w:val="0"/>
                      <w:numId w:val="18"/>
                    </w:num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>Выполнение поручений руководителя по обсуждению деталей договора с контрагентами и потребителями.</w:t>
                  </w:r>
                </w:p>
                <w:p w:rsidR="006808DB" w:rsidRPr="006808DB" w:rsidRDefault="006808DB" w:rsidP="006808DB">
                  <w:pPr>
                    <w:pStyle w:val="ab"/>
                    <w:numPr>
                      <w:ilvl w:val="0"/>
                      <w:numId w:val="18"/>
                    </w:num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>Составление проекта договора в соответствии с принятыми соглашениями.</w:t>
                  </w:r>
                </w:p>
                <w:p w:rsidR="006808DB" w:rsidRPr="006808DB" w:rsidRDefault="006808DB" w:rsidP="006808DB">
                  <w:pPr>
                    <w:pStyle w:val="ab"/>
                    <w:numPr>
                      <w:ilvl w:val="0"/>
                      <w:numId w:val="18"/>
                    </w:num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>Отработка навыков заключения договора в соответствии с принятыми соглашениями.</w:t>
                  </w:r>
                </w:p>
                <w:p w:rsidR="006808DB" w:rsidRPr="006808DB" w:rsidRDefault="006808DB" w:rsidP="006808DB">
                  <w:pPr>
                    <w:pStyle w:val="ab"/>
                    <w:numPr>
                      <w:ilvl w:val="0"/>
                      <w:numId w:val="18"/>
                    </w:num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>Отработка навыков использования технических, телекоммуникационных средств и профессиональных программ для расчета и выписки гостей.</w:t>
                  </w:r>
                </w:p>
                <w:p w:rsidR="006808DB" w:rsidRPr="006808DB" w:rsidRDefault="006808DB" w:rsidP="006808DB">
                  <w:pPr>
                    <w:pStyle w:val="ab"/>
                    <w:numPr>
                      <w:ilvl w:val="0"/>
                      <w:numId w:val="18"/>
                    </w:num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>Отработка навыков начисления и осуществления расчетов с гостями.</w:t>
                  </w:r>
                </w:p>
                <w:p w:rsidR="006808DB" w:rsidRPr="006808DB" w:rsidRDefault="006808DB" w:rsidP="006808DB">
                  <w:pPr>
                    <w:pStyle w:val="ab"/>
                    <w:numPr>
                      <w:ilvl w:val="0"/>
                      <w:numId w:val="18"/>
                    </w:num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>Оформление бухгалтерских документов по кассовым операциям.</w:t>
                  </w:r>
                </w:p>
                <w:p w:rsidR="006808DB" w:rsidRPr="006808DB" w:rsidRDefault="006808DB" w:rsidP="006808DB">
                  <w:pPr>
                    <w:pStyle w:val="ab"/>
                    <w:numPr>
                      <w:ilvl w:val="0"/>
                      <w:numId w:val="18"/>
                    </w:num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>Выполнение обязанностей ночного портье.</w:t>
                  </w:r>
                </w:p>
                <w:p w:rsidR="006808DB" w:rsidRPr="006808DB" w:rsidRDefault="006808DB" w:rsidP="006808DB">
                  <w:pPr>
                    <w:pStyle w:val="ab"/>
                    <w:numPr>
                      <w:ilvl w:val="0"/>
                      <w:numId w:val="18"/>
                    </w:num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Отработка навыков использования технических, телекоммуникационных сре</w:t>
                  </w:r>
                  <w:proofErr w:type="gramStart"/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>дств дл</w:t>
                  </w:r>
                  <w:proofErr w:type="gramEnd"/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>я ночного аудита.</w:t>
                  </w:r>
                </w:p>
                <w:p w:rsidR="006808DB" w:rsidRPr="006808DB" w:rsidRDefault="006808DB" w:rsidP="006808DB">
                  <w:pPr>
                    <w:pStyle w:val="ab"/>
                    <w:numPr>
                      <w:ilvl w:val="0"/>
                      <w:numId w:val="18"/>
                    </w:num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Отработка навыков использования техник и приемов эффективного общения с гостями, деловыми партнерами и коллегами с использованием приемов </w:t>
                  </w:r>
                  <w:proofErr w:type="spellStart"/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>саморегуляции</w:t>
                  </w:r>
                  <w:proofErr w:type="spellEnd"/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поведения в процессе межличностного общения.</w:t>
                  </w:r>
                </w:p>
              </w:tc>
              <w:tc>
                <w:tcPr>
                  <w:tcW w:w="800" w:type="pct"/>
                  <w:vAlign w:val="center"/>
                </w:tcPr>
                <w:p w:rsidR="006808DB" w:rsidRDefault="006808DB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lastRenderedPageBreak/>
                    <w:t>72</w:t>
                  </w:r>
                </w:p>
              </w:tc>
            </w:tr>
            <w:tr w:rsidR="00733496" w:rsidRPr="002600AE" w:rsidTr="002600AE">
              <w:tc>
                <w:tcPr>
                  <w:tcW w:w="4200" w:type="pct"/>
                  <w:gridSpan w:val="2"/>
                </w:tcPr>
                <w:p w:rsidR="00733496" w:rsidRPr="00A62AD7" w:rsidRDefault="00733496" w:rsidP="006808DB">
                  <w:pPr>
                    <w:jc w:val="both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lastRenderedPageBreak/>
                    <w:t>П</w:t>
                  </w:r>
                  <w:r w:rsidR="006808DB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ромежуточная аттестация: квалификационный экзамен</w:t>
                  </w:r>
                </w:p>
              </w:tc>
              <w:tc>
                <w:tcPr>
                  <w:tcW w:w="800" w:type="pct"/>
                  <w:vAlign w:val="center"/>
                </w:tcPr>
                <w:p w:rsidR="00733496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12</w:t>
                  </w:r>
                </w:p>
              </w:tc>
            </w:tr>
            <w:tr w:rsidR="00733496" w:rsidRPr="002600AE" w:rsidTr="002600AE">
              <w:tc>
                <w:tcPr>
                  <w:tcW w:w="4200" w:type="pct"/>
                  <w:gridSpan w:val="2"/>
                </w:tcPr>
                <w:p w:rsidR="00733496" w:rsidRPr="00A62AD7" w:rsidRDefault="00733496" w:rsidP="00733496">
                  <w:p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Всего</w:t>
                  </w:r>
                </w:p>
              </w:tc>
              <w:tc>
                <w:tcPr>
                  <w:tcW w:w="800" w:type="pct"/>
                  <w:vAlign w:val="center"/>
                </w:tcPr>
                <w:p w:rsidR="00733496" w:rsidRPr="002600AE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244</w:t>
                  </w:r>
                </w:p>
              </w:tc>
            </w:tr>
          </w:tbl>
          <w:p w:rsidR="00730296" w:rsidRPr="00730296" w:rsidRDefault="00730296" w:rsidP="00730296">
            <w:pPr>
              <w:rPr>
                <w:b/>
                <w:lang w:val="ru-RU"/>
              </w:rPr>
            </w:pPr>
          </w:p>
        </w:tc>
      </w:tr>
    </w:tbl>
    <w:p w:rsidR="006808DB" w:rsidRDefault="006808DB" w:rsidP="00730296">
      <w:pPr>
        <w:rPr>
          <w:lang w:val="ru-RU"/>
        </w:rPr>
        <w:sectPr w:rsidR="006808DB" w:rsidSect="00733496">
          <w:pgSz w:w="16838" w:h="11906" w:orient="landscape"/>
          <w:pgMar w:top="1418" w:right="1134" w:bottom="907" w:left="1418" w:header="709" w:footer="709" w:gutter="0"/>
          <w:cols w:space="720"/>
          <w:titlePg/>
          <w:docGrid w:linePitch="272"/>
        </w:sectPr>
      </w:pPr>
    </w:p>
    <w:tbl>
      <w:tblPr>
        <w:tblW w:w="14253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"/>
        <w:gridCol w:w="15"/>
        <w:gridCol w:w="50"/>
        <w:gridCol w:w="50"/>
        <w:gridCol w:w="848"/>
        <w:gridCol w:w="365"/>
        <w:gridCol w:w="701"/>
        <w:gridCol w:w="63"/>
        <w:gridCol w:w="181"/>
        <w:gridCol w:w="168"/>
        <w:gridCol w:w="250"/>
        <w:gridCol w:w="10667"/>
        <w:gridCol w:w="786"/>
        <w:gridCol w:w="6"/>
        <w:gridCol w:w="6"/>
        <w:gridCol w:w="6"/>
        <w:gridCol w:w="24"/>
        <w:gridCol w:w="12"/>
        <w:gridCol w:w="6"/>
        <w:gridCol w:w="6"/>
        <w:gridCol w:w="6"/>
      </w:tblGrid>
      <w:tr w:rsidR="00730296" w:rsidRPr="00503E8B" w:rsidTr="006808DB">
        <w:trPr>
          <w:gridAfter w:val="8"/>
          <w:wAfter w:w="72" w:type="dxa"/>
          <w:trHeight w:val="425"/>
        </w:trPr>
        <w:tc>
          <w:tcPr>
            <w:tcW w:w="14181" w:type="dxa"/>
            <w:gridSpan w:val="13"/>
          </w:tcPr>
          <w:p w:rsidR="00730296" w:rsidRPr="00730296" w:rsidRDefault="00730296" w:rsidP="006808DB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730296">
              <w:rPr>
                <w:b/>
                <w:color w:val="000000"/>
                <w:sz w:val="28"/>
                <w:szCs w:val="28"/>
              </w:rPr>
              <w:lastRenderedPageBreak/>
              <w:t>4. УСЛОВИЯ РЕАЛИЗАЦИИ ПРОФЕССИОНАЛЬНОГО МОДУЛЯ</w:t>
            </w:r>
          </w:p>
          <w:p w:rsidR="00730296" w:rsidRPr="00730296" w:rsidRDefault="00730296" w:rsidP="0073029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503E8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Pr="00730296" w:rsidRDefault="00730296" w:rsidP="00730296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>4.1. Требования к минимальному материально-техническому обеспечению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lang w:val="ru-RU"/>
                    </w:rPr>
                  </w:pPr>
                  <w:r w:rsidRPr="00730296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Университет </w:t>
                  </w:r>
                  <w:r w:rsidRPr="00730296">
                    <w:rPr>
                      <w:sz w:val="28"/>
                      <w:szCs w:val="28"/>
                      <w:lang w:val="ru-RU"/>
                    </w:rPr>
                    <w:t>располагает материально-технической базой</w:t>
                  </w:r>
                  <w:r w:rsidRPr="00730296">
                    <w:rPr>
                      <w:color w:val="333333"/>
                      <w:sz w:val="28"/>
                      <w:szCs w:val="28"/>
                      <w:shd w:val="clear" w:color="auto" w:fill="FFFFFF"/>
                      <w:lang w:val="ru-RU"/>
                    </w:rPr>
                    <w:t>, обеспечивающей проведение всех видов практических занятий модульной подготовки, учебной практики предусмотренных учебным планом. Материально-техническая база соответствует  действующим санитарным и противопожарным нормам.</w:t>
                  </w: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503E8B" w:rsidTr="006808DB">
        <w:trPr>
          <w:trHeight w:val="327"/>
        </w:trPr>
        <w:tc>
          <w:tcPr>
            <w:tcW w:w="37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5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948" w:type="dxa"/>
            <w:gridSpan w:val="3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65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01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3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81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68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50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0667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86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  <w:gridSpan w:val="2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7516E2" w:rsidTr="006808DB">
        <w:trPr>
          <w:gridAfter w:val="8"/>
          <w:wAfter w:w="72" w:type="dxa"/>
          <w:trHeight w:val="425"/>
        </w:trPr>
        <w:tc>
          <w:tcPr>
            <w:tcW w:w="14181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7516E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Pr="00730296" w:rsidRDefault="00730296" w:rsidP="00730296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</w:rPr>
                    <w:t xml:space="preserve">4.2. </w:t>
                  </w:r>
                  <w:proofErr w:type="spellStart"/>
                  <w:r w:rsidRPr="00730296">
                    <w:rPr>
                      <w:b/>
                      <w:color w:val="000000"/>
                      <w:sz w:val="28"/>
                    </w:rPr>
                    <w:t>Информационное</w:t>
                  </w:r>
                  <w:proofErr w:type="spellEnd"/>
                  <w:r w:rsidRPr="00730296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730296">
                    <w:rPr>
                      <w:b/>
                      <w:color w:val="000000"/>
                      <w:sz w:val="28"/>
                    </w:rPr>
                    <w:t>обеспечение</w:t>
                  </w:r>
                  <w:proofErr w:type="spellEnd"/>
                  <w:r w:rsidRPr="00730296">
                    <w:rPr>
                      <w:b/>
                      <w:color w:val="000000"/>
                      <w:sz w:val="28"/>
                    </w:rPr>
                    <w:t xml:space="preserve"> обучения</w:t>
                  </w:r>
                </w:p>
                <w:p w:rsidR="00730296" w:rsidRPr="00730296" w:rsidRDefault="00730296" w:rsidP="00730296">
                  <w:pPr>
                    <w:jc w:val="center"/>
                    <w:rPr>
                      <w:b/>
                      <w:color w:val="000000"/>
                      <w:sz w:val="28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9393"/>
                  </w:tblGrid>
                  <w:tr w:rsidR="00730296" w:rsidRPr="007516E2">
                    <w:trPr>
                      <w:trHeight w:val="425"/>
                    </w:trPr>
                    <w:tc>
                      <w:tcPr>
                        <w:tcW w:w="9413" w:type="dxa"/>
                        <w:gridSpan w:val="2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413"/>
                        </w:tblGrid>
                        <w:tr w:rsidR="00730296" w:rsidRPr="007516E2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A3885" w:rsidRDefault="00AA3885" w:rsidP="00AA388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  <w:t>Основная учебная литература</w:t>
                              </w:r>
                            </w:p>
                            <w:p w:rsidR="00FD068C" w:rsidRPr="00E71E91" w:rsidRDefault="00FD068C" w:rsidP="00FD068C">
                              <w:pPr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 w:eastAsia="ru-RU"/>
                                </w:rPr>
                              </w:pPr>
                              <w:r w:rsidRPr="00E71E91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1. </w:t>
                              </w:r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Быстров, С. А. Организация гостиничного дела</w:t>
                              </w:r>
                              <w:proofErr w:type="gramStart"/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:</w:t>
                              </w:r>
                              <w:proofErr w:type="gramEnd"/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учебное пособие / С.А. Быстров. — Москва</w:t>
                              </w:r>
                              <w:proofErr w:type="gramStart"/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:</w:t>
                              </w:r>
                              <w:proofErr w:type="gramEnd"/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ФОРУМ</w:t>
                              </w:r>
                              <w:proofErr w:type="gramStart"/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:</w:t>
                              </w:r>
                              <w:proofErr w:type="gramEnd"/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ИНФРА-М, 2022. — 432 </w:t>
                              </w:r>
                              <w:proofErr w:type="gramStart"/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с</w:t>
                              </w:r>
                              <w:proofErr w:type="gramEnd"/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. — (Среднее профессиональное образование).</w:t>
                              </w:r>
                            </w:p>
                            <w:p w:rsidR="00FD068C" w:rsidRDefault="00FD068C" w:rsidP="00FD068C">
                              <w:pPr>
                                <w:tabs>
                                  <w:tab w:val="left" w:pos="1134"/>
                                </w:tabs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ru-RU" w:eastAsia="ru-RU"/>
                                </w:rPr>
                                <w:t>2</w:t>
                              </w:r>
                              <w:r w:rsidRPr="00E71E91">
                                <w:rPr>
                                  <w:sz w:val="28"/>
                                  <w:szCs w:val="28"/>
                                  <w:lang w:val="ru-RU" w:eastAsia="ru-RU"/>
                                </w:rPr>
                                <w:t xml:space="preserve">. </w:t>
                              </w:r>
                              <w:r w:rsidRPr="00E71E9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Индустрия гостеприимства. Основы организации и управления: учебное пособие для СПО.-М.: </w:t>
                              </w:r>
                              <w:proofErr w:type="spellStart"/>
                              <w:r w:rsidRPr="00E71E9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Форум</w:t>
                              </w:r>
                              <w:proofErr w:type="gramStart"/>
                              <w:r w:rsidRPr="00E71E9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:И</w:t>
                              </w:r>
                              <w:proofErr w:type="gramEnd"/>
                              <w:r w:rsidRPr="00E71E9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нфра-М</w:t>
                              </w:r>
                              <w:proofErr w:type="spellEnd"/>
                              <w:r w:rsidRPr="00E71E9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, 2019. -400с.</w:t>
                              </w:r>
                            </w:p>
                            <w:p w:rsidR="00FD068C" w:rsidRPr="00654EB7" w:rsidRDefault="00FD068C" w:rsidP="00FD068C">
                              <w:pPr>
                                <w:tabs>
                                  <w:tab w:val="left" w:pos="1134"/>
                                </w:tabs>
                                <w:ind w:firstLine="709"/>
                                <w:jc w:val="both"/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 xml:space="preserve">3. </w:t>
                              </w:r>
                              <w:proofErr w:type="spellStart"/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Можаева</w:t>
                              </w:r>
                              <w:proofErr w:type="spellEnd"/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, Н. Г. Гостиничный сервис</w:t>
                              </w:r>
                              <w:proofErr w:type="gramStart"/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:</w:t>
                              </w:r>
                              <w:proofErr w:type="gramEnd"/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учебник / Н.Г. </w:t>
                              </w:r>
                              <w:proofErr w:type="spellStart"/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Можаева</w:t>
                              </w:r>
                              <w:proofErr w:type="spellEnd"/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, Г.В. Рыбачек. — 2-е изд., </w:t>
                              </w:r>
                              <w:proofErr w:type="spellStart"/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испр</w:t>
                              </w:r>
                              <w:proofErr w:type="spellEnd"/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. — Москва</w:t>
                              </w:r>
                              <w:proofErr w:type="gramStart"/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:</w:t>
                              </w:r>
                              <w:proofErr w:type="gramEnd"/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ИНФРА-М, 2022. — 242 с. + Доп. материалы [Электронный ресурс].</w:t>
                              </w:r>
                            </w:p>
                            <w:p w:rsidR="00AA3885" w:rsidRDefault="00FD068C" w:rsidP="00AA3885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4</w:t>
                              </w:r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. </w:t>
                              </w:r>
                              <w:r w:rsidR="00AA3885"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  <w:t xml:space="preserve">ИНДУСТРИЯ гостеприимства. Основы организации и управления: учебное пособие для СПО </w:t>
                              </w:r>
                              <w:proofErr w:type="gramStart"/>
                              <w:r w:rsidR="00AA3885"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  <w:t>-М</w:t>
                              </w:r>
                              <w:proofErr w:type="gramEnd"/>
                              <w:r w:rsidR="00AA3885"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  <w:t>.: Форум: Инфра-М, 2019. -400с.</w:t>
                              </w:r>
                            </w:p>
                            <w:p w:rsidR="00AA3885" w:rsidRDefault="00AA3885" w:rsidP="00AA3885">
                              <w:pPr>
                                <w:tabs>
                                  <w:tab w:val="left" w:pos="1134"/>
                                </w:tabs>
                                <w:ind w:firstLine="709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</w:p>
                            <w:p w:rsidR="00AA3885" w:rsidRDefault="00AA3885" w:rsidP="00AA3885">
                              <w:pPr>
                                <w:tabs>
                                  <w:tab w:val="left" w:pos="1134"/>
                                </w:tabs>
                                <w:ind w:left="709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  <w:t>Дополнительная учебная литература</w:t>
                              </w:r>
                            </w:p>
                            <w:p w:rsidR="00FD068C" w:rsidRDefault="00FD068C" w:rsidP="00AA3885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5</w:t>
                              </w:r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.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Гончарова Л.П. Гостиничный сервис: Учебное пособие /Л.П. Гончарова - М.: Форум, НИЦ ИНФРА-М, 2018. - 174 с. - (Среднее профессиональное образование).  - Режим доступа:</w:t>
                              </w:r>
                              <w:hyperlink r:id="rId13" w:history="1">
                                <w:r>
                                  <w:rPr>
                                    <w:rStyle w:val="a9"/>
                                    <w:color w:val="0000FF"/>
                                    <w:sz w:val="28"/>
                                    <w:szCs w:val="28"/>
                                  </w:rPr>
                                  <w:t>http</w:t>
                                </w:r>
                                <w:r>
                                  <w:rPr>
                                    <w:rStyle w:val="a9"/>
                                    <w:color w:val="0000FF"/>
                                    <w:sz w:val="28"/>
                                    <w:szCs w:val="28"/>
                                    <w:lang w:val="ru-RU"/>
                                  </w:rPr>
                                  <w:t>://</w:t>
                                </w:r>
                                <w:proofErr w:type="spellStart"/>
                                <w:r>
                                  <w:rPr>
                                    <w:rStyle w:val="a9"/>
                                    <w:color w:val="0000FF"/>
                                    <w:sz w:val="28"/>
                                    <w:szCs w:val="28"/>
                                  </w:rPr>
                                  <w:t>znanium</w:t>
                                </w:r>
                                <w:proofErr w:type="spellEnd"/>
                                <w:r>
                                  <w:rPr>
                                    <w:rStyle w:val="a9"/>
                                    <w:color w:val="0000FF"/>
                                    <w:sz w:val="28"/>
                                    <w:szCs w:val="28"/>
                                    <w:lang w:val="ru-RU"/>
                                  </w:rPr>
                                  <w:t>.</w:t>
                                </w:r>
                                <w:r>
                                  <w:rPr>
                                    <w:rStyle w:val="a9"/>
                                    <w:color w:val="0000FF"/>
                                    <w:sz w:val="28"/>
                                    <w:szCs w:val="28"/>
                                  </w:rPr>
                                  <w:t>com</w:t>
                                </w:r>
                                <w:r>
                                  <w:rPr>
                                    <w:rStyle w:val="a9"/>
                                    <w:color w:val="0000FF"/>
                                    <w:sz w:val="28"/>
                                    <w:szCs w:val="28"/>
                                    <w:lang w:val="ru-RU"/>
                                  </w:rPr>
                                  <w:t>/</w:t>
                                </w:r>
                                <w:r>
                                  <w:rPr>
                                    <w:rStyle w:val="a9"/>
                                    <w:color w:val="0000FF"/>
                                    <w:sz w:val="28"/>
                                    <w:szCs w:val="28"/>
                                  </w:rPr>
                                  <w:t>go</w:t>
                                </w:r>
                              </w:hyperlink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.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php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?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id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=987236</w:t>
                              </w:r>
                            </w:p>
                            <w:p w:rsidR="00AA3885" w:rsidRDefault="00FD068C" w:rsidP="00AA3885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6. </w:t>
                              </w:r>
                              <w:proofErr w:type="spell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Ёхина</w:t>
                              </w:r>
                              <w:proofErr w:type="spell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М.А. Бронирование гостиничных услуг : учебник для учреждений СПО / М.А. </w:t>
                              </w:r>
                              <w:proofErr w:type="spell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Ёхина</w:t>
                              </w:r>
                              <w:proofErr w:type="spell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. - 2-е </w:t>
                              </w:r>
                              <w:proofErr w:type="spell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изд</w:t>
                              </w:r>
                              <w:proofErr w:type="spell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  <w:proofErr w:type="gram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,</w:t>
                              </w:r>
                              <w:proofErr w:type="spell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и</w:t>
                              </w:r>
                              <w:proofErr w:type="gram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спр.и</w:t>
                              </w:r>
                              <w:proofErr w:type="spell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доп. - М. : Академия, 2016. - 237с. </w:t>
                              </w:r>
                            </w:p>
                            <w:p w:rsidR="00AA3885" w:rsidRDefault="00FD068C" w:rsidP="00AA3885">
                              <w:pPr>
                                <w:ind w:firstLine="709"/>
                                <w:jc w:val="both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7</w:t>
                              </w:r>
                              <w:r w:rsidR="00AA388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. Зайцева Наталия Александровна</w:t>
                              </w:r>
                              <w:proofErr w:type="gramStart"/>
                              <w:r w:rsidR="00AA388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  <w:r w:rsidR="00AA3885">
                                <w:rPr>
                                  <w:bCs/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  <w:proofErr w:type="gramEnd"/>
                              <w:r w:rsidR="00AA3885">
                                <w:rPr>
                                  <w:bCs/>
                                  <w:sz w:val="28"/>
                                  <w:szCs w:val="28"/>
                                  <w:lang w:val="ru-RU"/>
                                </w:rPr>
                                <w:t xml:space="preserve"> Менеджмент в сервисе и туризме</w:t>
                              </w:r>
                              <w:r w:rsidR="00AA388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: Учебное пособие/Зайцева Н. А., 3-е изд., доп. - М.: Форум, НИЦ ИНФРА-М, 2016. - 368 с.: 60</w:t>
                              </w:r>
                              <w:r w:rsidR="00AA3885">
                                <w:rPr>
                                  <w:sz w:val="28"/>
                                  <w:szCs w:val="28"/>
                                </w:rPr>
                                <w:t>x</w:t>
                              </w:r>
                              <w:r w:rsidR="00AA388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90 1/16. - (Профессиональное образование</w:t>
                              </w:r>
                              <w:r w:rsidR="00AA3885">
                                <w:rPr>
                                  <w:lang w:val="ru-RU"/>
                                </w:rPr>
                                <w:t>).</w:t>
                              </w:r>
                            </w:p>
                            <w:p w:rsidR="00FD068C" w:rsidRDefault="00FD068C" w:rsidP="00FD068C">
                              <w:pPr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8</w:t>
                              </w:r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. </w:t>
                              </w:r>
                              <w:proofErr w:type="spell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Можаева</w:t>
                              </w:r>
                              <w:proofErr w:type="spell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И.Г. Гостиничный сервис: учебник для учреждений </w:t>
                              </w:r>
                              <w:proofErr w:type="gram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СПО / И.</w:t>
                              </w:r>
                              <w:proofErr w:type="gram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Г. </w:t>
                              </w:r>
                              <w:proofErr w:type="spell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Можаева</w:t>
                              </w:r>
                              <w:proofErr w:type="spell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, Г. В. Рыбачек. - М.: Альфа-М: Инфра-М, 2016. - 240с</w:t>
                              </w:r>
                            </w:p>
                            <w:p w:rsidR="00730296" w:rsidRDefault="00FD068C" w:rsidP="00FD068C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</w:pPr>
                              <w:r>
                                <w:rPr>
                                  <w:bCs/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  <w:t xml:space="preserve">9. Тимохина, Т.Л. </w:t>
                              </w:r>
                              <w:r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  <w:t xml:space="preserve">Гостиничный сервис: учебник для СПО / Тимохина Т.Л..-М.: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  <w:t>, 2018. -332с.</w:t>
                              </w:r>
                            </w:p>
                            <w:p w:rsidR="00FD068C" w:rsidRPr="00FD068C" w:rsidRDefault="00FD068C" w:rsidP="00FD068C">
                              <w:pPr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730296" w:rsidRPr="00730296" w:rsidRDefault="00767A52" w:rsidP="00730296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767A52">
                                <w:rPr>
                                  <w:b/>
                                  <w:spacing w:val="-2"/>
                                  <w:sz w:val="28"/>
                                  <w:szCs w:val="28"/>
                                  <w:lang w:val="ru-RU"/>
                                </w:rPr>
                                <w:t xml:space="preserve">4.2.3 </w:t>
                              </w:r>
                              <w:r w:rsidR="00730296" w:rsidRPr="00730296">
                                <w:rPr>
                                  <w:b/>
                                  <w:spacing w:val="-2"/>
                                  <w:sz w:val="28"/>
                                  <w:szCs w:val="28"/>
                                  <w:lang w:val="ru-RU"/>
                                </w:rPr>
                                <w:t xml:space="preserve">Программное обеспечение и </w:t>
                              </w:r>
                              <w:r w:rsidR="00730296" w:rsidRPr="00730296"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  <w:t>Интернет ресурсы</w:t>
                              </w:r>
                            </w:p>
                          </w:tc>
                        </w:tr>
                      </w:tbl>
                      <w:p w:rsidR="00730296" w:rsidRPr="00730296" w:rsidRDefault="00730296" w:rsidP="00730296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730296" w:rsidRPr="007516E2">
                    <w:tc>
                      <w:tcPr>
                        <w:tcW w:w="20" w:type="dxa"/>
                      </w:tcPr>
                      <w:p w:rsidR="00730296" w:rsidRPr="00730296" w:rsidRDefault="00730296" w:rsidP="0073029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9393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93"/>
                        </w:tblGrid>
                        <w:tr w:rsidR="00730296" w:rsidRPr="007516E2">
                          <w:trPr>
                            <w:trHeight w:val="279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730296" w:rsidRPr="00730296" w:rsidRDefault="00D35AAB" w:rsidP="00D35AAB">
                              <w:pPr>
                                <w:rPr>
                                  <w:lang w:val="ru-RU"/>
                                </w:rPr>
                              </w:pPr>
                              <w:r w:rsidRPr="00D35AAB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1. 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Глобальная система бронирования 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Amadeus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Russia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: </w:t>
                              </w:r>
                              <w:hyperlink r:id="rId14" w:history="1">
                                <w:r w:rsidR="00FD068C" w:rsidRPr="00832BEF">
                                  <w:rPr>
                                    <w:rStyle w:val="a9"/>
                                    <w:sz w:val="28"/>
                                  </w:rPr>
                                  <w:t>http</w:t>
                                </w:r>
                                <w:r w:rsidR="00FD068C" w:rsidRPr="00832BEF">
                                  <w:rPr>
                                    <w:rStyle w:val="a9"/>
                                    <w:sz w:val="28"/>
                                    <w:lang w:val="ru-RU"/>
                                  </w:rPr>
                                  <w:t>://</w:t>
                                </w:r>
                                <w:r w:rsidR="00FD068C" w:rsidRPr="00832BEF">
                                  <w:rPr>
                                    <w:rStyle w:val="a9"/>
                                    <w:sz w:val="28"/>
                                  </w:rPr>
                                  <w:t>www</w:t>
                                </w:r>
                              </w:hyperlink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amadeus</w:t>
                              </w:r>
                              <w:proofErr w:type="spellEnd"/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ru</w:t>
                              </w:r>
                              <w:proofErr w:type="spellEnd"/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/</w:t>
                              </w:r>
                            </w:p>
                          </w:tc>
                        </w:tr>
                        <w:tr w:rsidR="00730296" w:rsidRPr="007516E2">
                          <w:trPr>
                            <w:trHeight w:val="279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730296" w:rsidRPr="00730296" w:rsidRDefault="00D35AAB" w:rsidP="00D35AAB">
                              <w:pPr>
                                <w:rPr>
                                  <w:lang w:val="ru-RU"/>
                                </w:rPr>
                              </w:pPr>
                              <w:r w:rsidRPr="00D35AAB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2. 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Глобальная система бронирования 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Sabre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: </w:t>
                              </w:r>
                              <w:hyperlink r:id="rId15" w:history="1">
                                <w:r w:rsidR="00FD068C" w:rsidRPr="00832BEF">
                                  <w:rPr>
                                    <w:rStyle w:val="a9"/>
                                    <w:sz w:val="28"/>
                                  </w:rPr>
                                  <w:t>http</w:t>
                                </w:r>
                                <w:r w:rsidR="00FD068C" w:rsidRPr="00832BEF">
                                  <w:rPr>
                                    <w:rStyle w:val="a9"/>
                                    <w:sz w:val="28"/>
                                    <w:lang w:val="ru-RU"/>
                                  </w:rPr>
                                  <w:t>://</w:t>
                                </w:r>
                                <w:r w:rsidR="00FD068C" w:rsidRPr="00832BEF">
                                  <w:rPr>
                                    <w:rStyle w:val="a9"/>
                                    <w:sz w:val="28"/>
                                  </w:rPr>
                                  <w:t>www</w:t>
                                </w:r>
                              </w:hyperlink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sabretravelnetwork</w:t>
                              </w:r>
                              <w:proofErr w:type="spellEnd"/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ru</w:t>
                              </w:r>
                              <w:proofErr w:type="spellEnd"/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/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home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/</w:t>
                              </w:r>
                            </w:p>
                          </w:tc>
                        </w:tr>
                        <w:tr w:rsidR="00730296" w:rsidRPr="007516E2">
                          <w:trPr>
                            <w:trHeight w:val="279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30296" w:rsidRPr="00730296" w:rsidRDefault="00D35AAB" w:rsidP="00D35AAB">
                              <w:pP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lastRenderedPageBreak/>
                                <w:t xml:space="preserve">3. 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Глобальная система распределения </w:t>
                              </w:r>
                              <w:proofErr w:type="spellStart"/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Travelport</w:t>
                              </w:r>
                              <w:proofErr w:type="spellEnd"/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: </w:t>
                              </w:r>
                              <w:hyperlink r:id="rId16" w:history="1"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</w:rPr>
                                  <w:t>http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  <w:lang w:val="ru-RU"/>
                                  </w:rPr>
                                  <w:t>://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</w:rPr>
                                  <w:t>www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  <w:lang w:val="ru-RU"/>
                                  </w:rPr>
                                  <w:t>.</w:t>
                                </w:r>
                                <w:proofErr w:type="spellStart"/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</w:rPr>
                                  <w:t>travelport</w:t>
                                </w:r>
                                <w:proofErr w:type="spellEnd"/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  <w:lang w:val="ru-RU"/>
                                  </w:rPr>
                                  <w:t>.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</w:rPr>
                                  <w:t>com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  <w:lang w:val="ru-RU"/>
                                  </w:rPr>
                                  <w:t>/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</w:rPr>
                                  <w:t>Corporate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  <w:lang w:val="ru-RU"/>
                                  </w:rPr>
                                  <w:t>-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</w:rPr>
                                  <w:t>Site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  <w:lang w:val="ru-RU"/>
                                  </w:rPr>
                                  <w:t>/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</w:rPr>
                                  <w:t>Solutions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  <w:lang w:val="ru-RU"/>
                                  </w:rPr>
                                  <w:t>/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</w:rPr>
                                  <w:t>Travel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  <w:lang w:val="ru-RU"/>
                                  </w:rPr>
                                  <w:t>-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</w:rPr>
                                  <w:t>Suppliers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  <w:lang w:val="ru-RU"/>
                                  </w:rPr>
                                  <w:t>/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</w:rPr>
                                  <w:t>Hotel</w:t>
                                </w:r>
                              </w:hyperlink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:</w:t>
                              </w:r>
                            </w:p>
                            <w:p w:rsidR="00730296" w:rsidRPr="00D35AAB" w:rsidRDefault="00D35AAB" w:rsidP="00D35AAB">
                              <w:pP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4. </w:t>
                              </w:r>
                              <w:r w:rsidR="005273EF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П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рограммное обеспечение для бронирования в гостиницах Эдельвейс.</w:t>
                              </w:r>
                            </w:p>
                            <w:p w:rsidR="00793FDC" w:rsidRPr="00D35AAB" w:rsidRDefault="00793FDC" w:rsidP="00D35AAB">
                              <w:pPr>
                                <w:ind w:firstLine="751"/>
                                <w:jc w:val="center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</w:p>
                            <w:p w:rsidR="00793FDC" w:rsidRPr="00793FDC" w:rsidRDefault="00793FDC" w:rsidP="00D35AAB">
                              <w:pPr>
                                <w:ind w:firstLine="751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b/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  <w:t>4.2.4</w:t>
                              </w:r>
                              <w:r w:rsidRPr="00793FDC">
                                <w:rPr>
                                  <w:b/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  <w:t>Журналы периодического издания:</w:t>
                              </w:r>
                            </w:p>
                            <w:p w:rsidR="00793FDC" w:rsidRPr="00793FDC" w:rsidRDefault="00793FDC" w:rsidP="00793FDC">
                              <w:pPr>
                                <w:numPr>
                                  <w:ilvl w:val="0"/>
                                  <w:numId w:val="17"/>
                                </w:numPr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793FDC"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  <w:t>«Гостиничное дело»</w:t>
                              </w:r>
                            </w:p>
                            <w:p w:rsidR="00793FDC" w:rsidRPr="00793FDC" w:rsidRDefault="00793FDC" w:rsidP="00793FDC">
                              <w:pPr>
                                <w:numPr>
                                  <w:ilvl w:val="0"/>
                                  <w:numId w:val="17"/>
                                </w:numPr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793FDC"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  <w:t>«Академия гостеприимства»</w:t>
                              </w:r>
                            </w:p>
                            <w:p w:rsidR="00793FDC" w:rsidRPr="00793FDC" w:rsidRDefault="00793FDC" w:rsidP="00793FDC">
                              <w:pPr>
                                <w:numPr>
                                  <w:ilvl w:val="0"/>
                                  <w:numId w:val="17"/>
                                </w:numPr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793FDC"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  <w:t>«Туризм: право и экономика»</w:t>
                              </w:r>
                            </w:p>
                            <w:p w:rsidR="00793FDC" w:rsidRPr="00793FDC" w:rsidRDefault="00793FDC" w:rsidP="00793FDC">
                              <w:pPr>
                                <w:numPr>
                                  <w:ilvl w:val="0"/>
                                  <w:numId w:val="17"/>
                                </w:numPr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793FDC"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  <w:t>«Ресторанные ведомости».</w:t>
                              </w:r>
                            </w:p>
                            <w:p w:rsidR="00730296" w:rsidRPr="00730296" w:rsidRDefault="00730296" w:rsidP="00730296">
                              <w:pPr>
                                <w:ind w:firstLine="751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</w:p>
                            <w:p w:rsidR="00730296" w:rsidRPr="00FD068C" w:rsidRDefault="00730296" w:rsidP="00FD068C">
                              <w:pPr>
                                <w:pStyle w:val="ab"/>
                                <w:numPr>
                                  <w:ilvl w:val="0"/>
                                  <w:numId w:val="17"/>
                                </w:numPr>
                                <w:jc w:val="center"/>
                                <w:rPr>
                                  <w:b/>
                                  <w:sz w:val="28"/>
                                  <w:lang w:val="ru-RU"/>
                                </w:rPr>
                              </w:pPr>
                              <w:r w:rsidRPr="00FD068C">
                                <w:rPr>
                                  <w:b/>
                                  <w:sz w:val="28"/>
                                  <w:lang w:val="ru-RU"/>
                                </w:rPr>
                                <w:t>Перечень лицензионного программного обеспечения</w:t>
                              </w:r>
                            </w:p>
                            <w:p w:rsidR="00730296" w:rsidRPr="00730296" w:rsidRDefault="00730296" w:rsidP="00D35AAB">
                              <w:pPr>
                                <w:jc w:val="center"/>
                                <w:rPr>
                                  <w:b/>
                                  <w:sz w:val="28"/>
                                  <w:lang w:val="ru-RU"/>
                                </w:rPr>
                              </w:pPr>
                              <w:r w:rsidRPr="00730296">
                                <w:rPr>
                                  <w:b/>
                                  <w:sz w:val="28"/>
                                  <w:lang w:val="ru-RU"/>
                                </w:rPr>
                                <w:t>и информационных справочных систем</w:t>
                              </w:r>
                            </w:p>
                            <w:p w:rsidR="00730296" w:rsidRPr="00730296" w:rsidRDefault="00730296" w:rsidP="00730296">
                              <w:pPr>
                                <w:jc w:val="center"/>
                                <w:rPr>
                                  <w:b/>
                                  <w:sz w:val="28"/>
                                  <w:lang w:val="ru-RU"/>
                                </w:rPr>
                              </w:pPr>
                            </w:p>
                            <w:p w:rsidR="00730296" w:rsidRPr="00793FDC" w:rsidRDefault="00D35AAB" w:rsidP="00D35AAB">
                              <w:pPr>
                                <w:tabs>
                                  <w:tab w:val="left" w:pos="110"/>
                                  <w:tab w:val="left" w:pos="961"/>
                                </w:tabs>
                                <w:jc w:val="both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sz w:val="28"/>
                                  <w:lang w:val="ru-RU"/>
                                </w:rPr>
                                <w:t>1</w:t>
                              </w:r>
                              <w:r w:rsidRPr="00D35AAB">
                                <w:rPr>
                                  <w:b/>
                                  <w:sz w:val="28"/>
                                  <w:lang w:val="ru-RU"/>
                                </w:rPr>
                                <w:t xml:space="preserve">. </w:t>
                              </w:r>
                              <w:r w:rsidR="00730296" w:rsidRPr="00730296">
                                <w:rPr>
                                  <w:sz w:val="28"/>
                                </w:rPr>
                                <w:t>Microsoft</w:t>
                              </w:r>
                              <w:r w:rsidR="00730296" w:rsidRPr="00793FDC">
                                <w:rPr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730296" w:rsidRPr="00730296">
                                <w:rPr>
                                  <w:sz w:val="28"/>
                                </w:rPr>
                                <w:t>Power</w:t>
                              </w:r>
                              <w:r w:rsidR="00730296" w:rsidRPr="00793FDC">
                                <w:rPr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730296" w:rsidRPr="00730296">
                                <w:rPr>
                                  <w:sz w:val="28"/>
                                </w:rPr>
                                <w:t>Point</w:t>
                              </w:r>
                              <w:r w:rsidR="00730296" w:rsidRPr="00793FDC">
                                <w:rPr>
                                  <w:sz w:val="28"/>
                                  <w:lang w:val="ru-RU"/>
                                </w:rPr>
                                <w:t xml:space="preserve">, </w:t>
                              </w:r>
                            </w:p>
                            <w:p w:rsidR="00730296" w:rsidRPr="00793FDC" w:rsidRDefault="00D35AAB" w:rsidP="00D35AAB">
                              <w:pPr>
                                <w:tabs>
                                  <w:tab w:val="left" w:pos="110"/>
                                  <w:tab w:val="left" w:pos="961"/>
                                </w:tabs>
                                <w:jc w:val="both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sz w:val="28"/>
                                  <w:lang w:val="ru-RU"/>
                                </w:rPr>
                                <w:t xml:space="preserve">2. </w:t>
                              </w:r>
                              <w:r w:rsidR="00730296" w:rsidRPr="00730296">
                                <w:rPr>
                                  <w:sz w:val="28"/>
                                </w:rPr>
                                <w:t>Microsoft</w:t>
                              </w:r>
                              <w:r w:rsidR="00730296" w:rsidRPr="00793FDC">
                                <w:rPr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730296" w:rsidRPr="00730296">
                                <w:rPr>
                                  <w:sz w:val="28"/>
                                </w:rPr>
                                <w:t>Windows</w:t>
                              </w:r>
                              <w:r w:rsidR="00730296" w:rsidRPr="00793FDC">
                                <w:rPr>
                                  <w:sz w:val="28"/>
                                  <w:lang w:val="ru-RU"/>
                                </w:rPr>
                                <w:t xml:space="preserve">, </w:t>
                              </w:r>
                            </w:p>
                            <w:p w:rsidR="00730296" w:rsidRPr="00730296" w:rsidRDefault="00D35AAB" w:rsidP="00D35AAB">
                              <w:pPr>
                                <w:tabs>
                                  <w:tab w:val="left" w:pos="110"/>
                                  <w:tab w:val="left" w:pos="961"/>
                                </w:tabs>
                                <w:jc w:val="both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sz w:val="28"/>
                                  <w:lang w:val="ru-RU"/>
                                </w:rPr>
                                <w:t xml:space="preserve">3. </w:t>
                              </w:r>
                              <w:r w:rsidR="00730296" w:rsidRPr="00730296">
                                <w:rPr>
                                  <w:sz w:val="28"/>
                                  <w:lang w:val="ru-RU"/>
                                </w:rPr>
                                <w:t>Справочно-правовая система «Консультант Плюс»</w:t>
                              </w:r>
                            </w:p>
                            <w:p w:rsidR="00730296" w:rsidRPr="00730296" w:rsidRDefault="00D35AAB" w:rsidP="00D35AAB">
                              <w:pPr>
                                <w:tabs>
                                  <w:tab w:val="left" w:pos="110"/>
                                  <w:tab w:val="left" w:pos="961"/>
                                </w:tabs>
                                <w:jc w:val="both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sz w:val="28"/>
                                  <w:lang w:val="ru-RU"/>
                                </w:rPr>
                                <w:t xml:space="preserve">4. </w:t>
                              </w:r>
                              <w:r w:rsidR="00730296" w:rsidRPr="00730296">
                                <w:rPr>
                                  <w:sz w:val="28"/>
                                  <w:lang w:val="ru-RU"/>
                                </w:rPr>
                                <w:t>Справочно-правовая система «Гарант»</w:t>
                              </w:r>
                            </w:p>
                            <w:p w:rsidR="00730296" w:rsidRPr="00730296" w:rsidRDefault="00D35AAB" w:rsidP="00D35AAB">
                              <w:pP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sz w:val="28"/>
                                  <w:lang w:val="ru-RU"/>
                                </w:rPr>
                                <w:t xml:space="preserve">5. </w:t>
                              </w:r>
                              <w:r w:rsidR="00730296" w:rsidRPr="00730296">
                                <w:rPr>
                                  <w:sz w:val="28"/>
                                  <w:lang w:val="ru-RU"/>
                                </w:rPr>
                                <w:t>Учебная версия АСУ Эдельвейс</w:t>
                              </w:r>
                              <w:r w:rsidR="000C50A6">
                                <w:rPr>
                                  <w:sz w:val="28"/>
                                  <w:lang w:val="ru-RU"/>
                                </w:rPr>
                                <w:t xml:space="preserve">, </w:t>
                              </w:r>
                              <w:proofErr w:type="spellStart"/>
                              <w:r w:rsidR="000C50A6">
                                <w:rPr>
                                  <w:sz w:val="28"/>
                                  <w:lang w:val="ru-RU"/>
                                </w:rPr>
                                <w:t>Фиделио</w:t>
                              </w:r>
                              <w:proofErr w:type="spellEnd"/>
                            </w:p>
                            <w:p w:rsidR="00730296" w:rsidRPr="00730296" w:rsidRDefault="00730296" w:rsidP="00730296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730296" w:rsidRPr="00730296" w:rsidRDefault="00730296" w:rsidP="00730296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730296" w:rsidRPr="00730296" w:rsidRDefault="00730296" w:rsidP="00730296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7516E2" w:rsidTr="006808DB">
        <w:trPr>
          <w:gridAfter w:val="8"/>
          <w:wAfter w:w="72" w:type="dxa"/>
          <w:trHeight w:val="425"/>
        </w:trPr>
        <w:tc>
          <w:tcPr>
            <w:tcW w:w="14181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7516E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ind w:firstLine="811"/>
                    <w:jc w:val="center"/>
                    <w:rPr>
                      <w:b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lastRenderedPageBreak/>
                    <w:t>4.3. Общие требования к организации образовательного процесса</w:t>
                  </w: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7516E2" w:rsidTr="006808DB">
        <w:trPr>
          <w:trHeight w:val="114"/>
        </w:trPr>
        <w:tc>
          <w:tcPr>
            <w:tcW w:w="37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948" w:type="dxa"/>
            <w:gridSpan w:val="3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6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01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81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6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5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0667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8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7516E2" w:rsidTr="006808DB">
        <w:trPr>
          <w:gridAfter w:val="8"/>
          <w:wAfter w:w="72" w:type="dxa"/>
          <w:trHeight w:val="425"/>
        </w:trPr>
        <w:tc>
          <w:tcPr>
            <w:tcW w:w="14181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7516E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FD068C" w:rsidRDefault="00730296" w:rsidP="00FD068C">
                  <w:pPr>
                    <w:pStyle w:val="ab"/>
                    <w:numPr>
                      <w:ilvl w:val="0"/>
                      <w:numId w:val="17"/>
                    </w:num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FD068C">
                    <w:rPr>
                      <w:color w:val="000000"/>
                      <w:sz w:val="28"/>
                      <w:lang w:val="ru-RU"/>
                    </w:rPr>
                    <w:t>Роль и место профессионального модуля в профессиональной подготовке специалиста.</w:t>
                  </w:r>
                </w:p>
                <w:p w:rsidR="009D4425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Освоению данного профессионального модуля предшествует изучение </w:t>
                  </w:r>
                  <w:r w:rsidR="009D4425" w:rsidRPr="009D4425">
                    <w:rPr>
                      <w:color w:val="000000"/>
                      <w:sz w:val="28"/>
                      <w:lang w:val="ru-RU"/>
                    </w:rPr>
                    <w:t>ПМ.01 Организация и контроль текущей деятельности сотрудников службы приема и размещения, ПМ.02 Организация и контроль текущей деятельности сотрудников службы питания</w:t>
                  </w:r>
                  <w:r w:rsidRPr="009D4425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9D4425" w:rsidRPr="009D4425">
                    <w:rPr>
                      <w:color w:val="000000"/>
                      <w:sz w:val="28"/>
                      <w:lang w:val="ru-RU"/>
                    </w:rPr>
                    <w:t>ПМ.03 Организация и контроль текущей деятельности сотрудников службы обслуживания и эксплуатации номерного фонда</w:t>
                  </w:r>
                  <w:r w:rsidRPr="009D4425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9D4425" w:rsidRPr="009D4425">
                    <w:rPr>
                      <w:color w:val="000000"/>
                      <w:sz w:val="28"/>
                      <w:lang w:val="ru-RU"/>
                    </w:rPr>
                    <w:t>ПМ.04 Организация и контроль текущей деятельности сотрудников службы бронирования и продаж</w:t>
                  </w:r>
                  <w:proofErr w:type="gramEnd"/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2. Условия проведения учебных занятий, внеаудиторной самостоятельной работы.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С целью реализации </w:t>
                  </w:r>
                  <w:proofErr w:type="spellStart"/>
                  <w:r w:rsidRPr="00730296">
                    <w:rPr>
                      <w:color w:val="000000"/>
                      <w:sz w:val="28"/>
                      <w:lang w:val="ru-RU"/>
                    </w:rPr>
                    <w:t>компетентностного</w:t>
                  </w:r>
                  <w:proofErr w:type="spellEnd"/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 подхода в учебном процессе используются проблемно-ориентированные лекции. Лабораторные занятия по дисциплине ориентированы на закрепление теоретического материала, изложенного на лекционных занятиях, а также на приобретение дополнительных знаний, умений и практических навыков осуществления аналитической деятельности с применением интерактивных форм обучения: анализ  деловых ситуаций  на основе </w:t>
                  </w:r>
                  <w:proofErr w:type="spellStart"/>
                  <w:r w:rsidRPr="00730296">
                    <w:rPr>
                      <w:color w:val="000000"/>
                      <w:sz w:val="28"/>
                      <w:lang w:val="ru-RU"/>
                    </w:rPr>
                    <w:t>миникейсов</w:t>
                  </w:r>
                  <w:proofErr w:type="spellEnd"/>
                  <w:r w:rsidRPr="00730296">
                    <w:rPr>
                      <w:color w:val="000000"/>
                      <w:sz w:val="28"/>
                      <w:lang w:val="ru-RU"/>
                    </w:rPr>
                    <w:t>; коллоквиум; групповая дискуссия.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730296">
                    <w:rPr>
                      <w:color w:val="000000"/>
                      <w:sz w:val="28"/>
                      <w:lang w:val="ru-RU"/>
                    </w:rPr>
                    <w:t>Образовательное учреждение предоставляет обучающимся возможность СРС: обучающиеся имеют доступ к сети Интернет, справочно-правовым системам и библиотечному фонду.</w:t>
                  </w:r>
                  <w:proofErr w:type="gramEnd"/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 Консультации для студентов организуются согласно составленному графику консультаций.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lastRenderedPageBreak/>
                    <w:t>3. Требования к организации учебной и производственной практик.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br/>
                    <w:t>Реализация программы модуля предполагает  учебную и производственную практики после его освоения.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Учебная практика проводится на базе Учебной гостинице вуза с использованием специальных </w:t>
                  </w:r>
                  <w:r w:rsidR="000B6345" w:rsidRPr="00730296">
                    <w:rPr>
                      <w:color w:val="000000"/>
                      <w:sz w:val="28"/>
                      <w:lang w:val="ru-RU"/>
                    </w:rPr>
                    <w:t>программных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 продуктов.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Производственная практика проводится в гостиницах г. Новосибирска.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br/>
                    <w:t>Учебная и производственная практика завершаются дифференцированным зачетом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br/>
                    <w:t xml:space="preserve">     4. Организация текущего и промежуточного контроля (виды и формы).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br/>
                    <w:t xml:space="preserve">Текущий контроль проводится в ходе учебных занятий с целью выявления объема, качества освоения знаний каждого раздела, темы, уровня овладения навыками самостоятельной работы обучающимися; эффективности используемых методов и способов ведения занятий, путей и средств их совершенствования. 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Основные формы текущего контроля: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― устный опрос;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― проверка выполнения индивидуальных заданий (расчетно-графических работ);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― тестирование;</w:t>
                  </w:r>
                </w:p>
                <w:p w:rsidR="00730296" w:rsidRPr="00730296" w:rsidRDefault="00BE5EB7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―</w:t>
                  </w:r>
                  <w:r w:rsidRPr="00BE5EB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30296" w:rsidRPr="00730296">
                    <w:rPr>
                      <w:color w:val="000000"/>
                      <w:sz w:val="28"/>
                      <w:lang w:val="ru-RU"/>
                    </w:rPr>
                    <w:t>презентация (индивидуальное или групповое представление выполненного задания);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― анализ деловых ситуаций (анализ текстовых, графических или табличных материалов; анализ вариантов решения проблемы, обоснование выбора оптимального варианта решения);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― комплексные задания, моделирующие реальные ситуации профессиональной деятельности.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Промежуточная аттестация по итогам освоения дисциплины «Организация деятельности службы приема, размещения и выписки гостей» осуществляется в форме зачета, а далее экзамена.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Изучение программы модуля завершается квалификационным экзаменом.</w:t>
                  </w: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730296" w:rsidTr="006808DB">
        <w:trPr>
          <w:gridAfter w:val="8"/>
          <w:wAfter w:w="72" w:type="dxa"/>
          <w:trHeight w:val="425"/>
        </w:trPr>
        <w:tc>
          <w:tcPr>
            <w:tcW w:w="14181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73029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jc w:val="center"/>
                    <w:rPr>
                      <w:b/>
                    </w:rPr>
                  </w:pPr>
                  <w:r w:rsidRPr="00730296">
                    <w:rPr>
                      <w:b/>
                      <w:color w:val="000000"/>
                      <w:sz w:val="28"/>
                    </w:rPr>
                    <w:lastRenderedPageBreak/>
                    <w:t xml:space="preserve">4.4. </w:t>
                  </w:r>
                  <w:proofErr w:type="spellStart"/>
                  <w:r w:rsidRPr="00730296">
                    <w:rPr>
                      <w:b/>
                      <w:color w:val="000000"/>
                      <w:sz w:val="28"/>
                    </w:rPr>
                    <w:t>Кадровое</w:t>
                  </w:r>
                  <w:proofErr w:type="spellEnd"/>
                  <w:r w:rsidRPr="00730296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730296">
                    <w:rPr>
                      <w:b/>
                      <w:color w:val="000000"/>
                      <w:sz w:val="28"/>
                    </w:rPr>
                    <w:t>обеспечение</w:t>
                  </w:r>
                  <w:proofErr w:type="spellEnd"/>
                  <w:r w:rsidRPr="00730296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730296">
                    <w:rPr>
                      <w:b/>
                      <w:color w:val="000000"/>
                      <w:sz w:val="28"/>
                    </w:rPr>
                    <w:t>образовательного</w:t>
                  </w:r>
                  <w:proofErr w:type="spellEnd"/>
                  <w:r w:rsidRPr="00730296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730296">
                    <w:rPr>
                      <w:b/>
                      <w:color w:val="000000"/>
                      <w:sz w:val="28"/>
                    </w:rPr>
                    <w:t>процесса</w:t>
                  </w:r>
                  <w:proofErr w:type="spellEnd"/>
                </w:p>
              </w:tc>
            </w:tr>
          </w:tbl>
          <w:p w:rsidR="00730296" w:rsidRPr="00730296" w:rsidRDefault="00730296" w:rsidP="00730296"/>
        </w:tc>
      </w:tr>
      <w:tr w:rsidR="00730296" w:rsidRPr="00730296" w:rsidTr="006808DB">
        <w:trPr>
          <w:trHeight w:val="114"/>
        </w:trPr>
        <w:tc>
          <w:tcPr>
            <w:tcW w:w="37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5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948" w:type="dxa"/>
            <w:gridSpan w:val="3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365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701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63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81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68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250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0667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78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30" w:type="dxa"/>
            <w:gridSpan w:val="2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  <w:tr w:rsidR="00730296" w:rsidRPr="007516E2" w:rsidTr="006808DB">
        <w:trPr>
          <w:gridAfter w:val="8"/>
          <w:wAfter w:w="72" w:type="dxa"/>
          <w:trHeight w:val="425"/>
        </w:trPr>
        <w:tc>
          <w:tcPr>
            <w:tcW w:w="14181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7516E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ind w:firstLine="72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Требования к квалификации педагогических кадров, обеспечивающих обучение по профессиональному модулю: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4"/>
                    </w:numPr>
                    <w:tabs>
                      <w:tab w:val="left" w:pos="895"/>
                    </w:tabs>
                    <w:ind w:left="0"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наличие высшего образования, соответствующего профилю преподаваемого дисциплины (модуля);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4"/>
                    </w:numPr>
                    <w:tabs>
                      <w:tab w:val="left" w:pos="895"/>
                    </w:tabs>
                    <w:ind w:left="0"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730296">
                    <w:rPr>
                      <w:color w:val="000000"/>
                      <w:sz w:val="28"/>
                      <w:lang w:val="ru-RU"/>
                    </w:rPr>
                    <w:t>опыт деятельности в организациях соответствующей профессиональной сферы является обязательным для преподавателей, отвечающих за освоение обучающимися профессионального модуля;</w:t>
                  </w:r>
                  <w:proofErr w:type="gramEnd"/>
                </w:p>
                <w:p w:rsidR="00730296" w:rsidRPr="00730296" w:rsidRDefault="00730296" w:rsidP="00730296">
                  <w:pPr>
                    <w:numPr>
                      <w:ilvl w:val="0"/>
                      <w:numId w:val="14"/>
                    </w:numPr>
                    <w:tabs>
                      <w:tab w:val="left" w:pos="895"/>
                    </w:tabs>
                    <w:ind w:left="0"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повышение квалификации, в том числе в форме стажировки в профильных организациях не реже 1 раза в 3 года;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4"/>
                    </w:numPr>
                    <w:tabs>
                      <w:tab w:val="left" w:pos="895"/>
                    </w:tabs>
                    <w:ind w:left="0"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дополнительное профессиональное образование по направлению 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lastRenderedPageBreak/>
                    <w:t>подготовки «Образование и педагогика» без предъявления требований к стажу работы.</w:t>
                  </w:r>
                </w:p>
                <w:p w:rsidR="00730296" w:rsidRPr="00730296" w:rsidRDefault="00730296" w:rsidP="00730296">
                  <w:pPr>
                    <w:ind w:firstLine="72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Требования к квалификации педагогических кадров, осуществляющих руководство практикой, мастера производственного обучения: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6"/>
                    </w:numPr>
                    <w:tabs>
                      <w:tab w:val="left" w:pos="959"/>
                    </w:tabs>
                    <w:ind w:left="0"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наличие высшего профессионального образования в областях соответствующего профилю специальности;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6"/>
                    </w:numPr>
                    <w:tabs>
                      <w:tab w:val="left" w:pos="959"/>
                    </w:tabs>
                    <w:ind w:left="0" w:firstLine="669"/>
                    <w:jc w:val="both"/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опыт деятельности в организациях соответствующей профессиональной сферы является обязательным;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6"/>
                    </w:numPr>
                    <w:tabs>
                      <w:tab w:val="left" w:pos="959"/>
                    </w:tabs>
                    <w:ind w:left="0" w:firstLine="669"/>
                    <w:jc w:val="both"/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дополнительное профессиональное образование по направлению подготовки «Образование и педагогика» без предъявления требований к стажу работы;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6"/>
                    </w:numPr>
                    <w:tabs>
                      <w:tab w:val="left" w:pos="959"/>
                    </w:tabs>
                    <w:ind w:left="0" w:firstLine="669"/>
                    <w:jc w:val="both"/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повышение квалификации, в том числе в форме стажировки в профильных организациях не реже 1 раза в 3 года.</w:t>
                  </w: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503E8B" w:rsidTr="006808DB">
        <w:trPr>
          <w:trHeight w:val="425"/>
        </w:trPr>
        <w:tc>
          <w:tcPr>
            <w:tcW w:w="37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14" w:type="dxa"/>
            <w:gridSpan w:val="3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81" w:type="dxa"/>
          </w:tcPr>
          <w:p w:rsidR="00730296" w:rsidRPr="00730296" w:rsidRDefault="00730296" w:rsidP="0073029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877" w:type="dxa"/>
            <w:gridSpan w:val="5"/>
          </w:tcPr>
          <w:p w:rsidR="00730296" w:rsidRPr="00730296" w:rsidRDefault="00730296" w:rsidP="00207430">
            <w:pPr>
              <w:jc w:val="center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02"/>
            </w:tblGrid>
            <w:tr w:rsidR="00730296" w:rsidRPr="00503E8B" w:rsidTr="00503E8B">
              <w:trPr>
                <w:trHeight w:val="345"/>
              </w:trPr>
              <w:tc>
                <w:tcPr>
                  <w:tcW w:w="860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E8B" w:rsidRPr="00FD068C" w:rsidRDefault="00730296" w:rsidP="00FD068C">
                  <w:pPr>
                    <w:pStyle w:val="ab"/>
                    <w:numPr>
                      <w:ilvl w:val="0"/>
                      <w:numId w:val="17"/>
                    </w:num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FD068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КОНТРОЛЬ И ОЦЕНКА РЕЗУЛЬТАТОВ ОСВОЕНИЯ ПРОФЕССИОНАЛЬНОГО МОДУЛЯ </w:t>
                  </w:r>
                </w:p>
                <w:p w:rsidR="00730296" w:rsidRPr="00730296" w:rsidRDefault="00730296" w:rsidP="00503E8B">
                  <w:pPr>
                    <w:ind w:left="-672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(ВИДА ПРОФЕССИОНАЛЬНОЙ ДЕЯТЕЛЬНОСТИ)</w:t>
                  </w:r>
                </w:p>
                <w:p w:rsidR="00730296" w:rsidRPr="00730296" w:rsidRDefault="00730296" w:rsidP="0020743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30296" w:rsidRPr="00730296" w:rsidRDefault="00730296" w:rsidP="0073029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18725F" w:rsidTr="0018725F">
        <w:trPr>
          <w:gridAfter w:val="5"/>
          <w:wAfter w:w="54" w:type="dxa"/>
          <w:trHeight w:val="8505"/>
        </w:trPr>
        <w:tc>
          <w:tcPr>
            <w:tcW w:w="37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4041" w:type="dxa"/>
            <w:gridSpan w:val="1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6"/>
              <w:gridCol w:w="5367"/>
              <w:gridCol w:w="3261"/>
            </w:tblGrid>
            <w:tr w:rsidR="00730296" w:rsidRPr="007516E2" w:rsidTr="003B7202">
              <w:trPr>
                <w:trHeight w:val="260"/>
              </w:trPr>
              <w:tc>
                <w:tcPr>
                  <w:tcW w:w="17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>Результаты</w:t>
                  </w:r>
                  <w:proofErr w:type="spellEnd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>освоенные</w:t>
                  </w:r>
                  <w:proofErr w:type="spellEnd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 xml:space="preserve"> ПК)</w:t>
                  </w: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>Основные</w:t>
                  </w:r>
                  <w:proofErr w:type="spellEnd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>показатели</w:t>
                  </w:r>
                  <w:proofErr w:type="spellEnd"/>
                </w:p>
                <w:p w:rsidR="00730296" w:rsidRPr="00503E8B" w:rsidRDefault="00730296" w:rsidP="00730296">
                  <w:pPr>
                    <w:jc w:val="center"/>
                    <w:rPr>
                      <w:sz w:val="22"/>
                      <w:szCs w:val="22"/>
                    </w:rPr>
                  </w:pPr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>оценки</w:t>
                  </w:r>
                  <w:proofErr w:type="spellEnd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>результативности</w:t>
                  </w:r>
                  <w:proofErr w:type="spellEnd"/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  <w:t>Формы и методы контроля и оценки</w:t>
                  </w:r>
                </w:p>
              </w:tc>
            </w:tr>
            <w:tr w:rsidR="00730296" w:rsidRPr="007516E2" w:rsidTr="003B7202">
              <w:trPr>
                <w:trHeight w:val="260"/>
              </w:trPr>
              <w:tc>
                <w:tcPr>
                  <w:tcW w:w="171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9962E6" w:rsidP="009962E6">
                  <w:pPr>
                    <w:jc w:val="center"/>
                    <w:rPr>
                      <w:sz w:val="22"/>
                      <w:szCs w:val="22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</w:rPr>
                    <w:t xml:space="preserve">ПК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1.</w:t>
                  </w:r>
                  <w:r w:rsidR="00730296" w:rsidRPr="00503E8B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B633A" w:rsidRPr="002B633A" w:rsidRDefault="00730296" w:rsidP="00B76F84">
                  <w:pPr>
                    <w:jc w:val="both"/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proofErr w:type="gramStart"/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Знать: нормативную документацию, регламентирующую деятельность гостиниц при приеме, регистрации и размещении гостей; правила приема, регистрации и размещения гостей; </w:t>
                  </w:r>
                  <w:r w:rsidR="009962E6"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запросы гостей по услугам гостиничного комплекса или иного средства размещения и населенного пункта, в котором он расположен;</w:t>
                  </w:r>
                  <w:r w:rsidR="002B633A" w:rsidRPr="002B633A">
                    <w:rPr>
                      <w:i/>
                      <w:sz w:val="22"/>
                      <w:szCs w:val="22"/>
                      <w:lang w:val="ru-RU"/>
                    </w:rPr>
                    <w:t xml:space="preserve"> </w:t>
                  </w:r>
                  <w:r w:rsidR="002B633A" w:rsidRPr="002B633A">
                    <w:rPr>
                      <w:i/>
                      <w:color w:val="000000"/>
                      <w:sz w:val="22"/>
                      <w:szCs w:val="22"/>
                      <w:lang w:val="ru-RU"/>
                    </w:rPr>
                    <w:t xml:space="preserve">- </w:t>
                  </w:r>
                  <w:r w:rsidR="002B633A"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>виды заявок по бронированию и действия по ним; состав, функции и возможности использования информационных и телекоммуникационных технологий для приема заказов;</w:t>
                  </w:r>
                  <w:proofErr w:type="gramEnd"/>
                </w:p>
                <w:p w:rsidR="002B633A" w:rsidRPr="002B633A" w:rsidRDefault="002B633A" w:rsidP="00B76F84">
                  <w:pPr>
                    <w:jc w:val="both"/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>- организацию службы бронирования;</w:t>
                  </w:r>
                </w:p>
                <w:p w:rsidR="002B633A" w:rsidRPr="002B633A" w:rsidRDefault="002B633A" w:rsidP="00B76F84">
                  <w:pPr>
                    <w:jc w:val="both"/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>- виды и способы бронирования;</w:t>
                  </w:r>
                </w:p>
                <w:p w:rsidR="002B633A" w:rsidRPr="002B633A" w:rsidRDefault="002B633A" w:rsidP="00B76F84">
                  <w:pPr>
                    <w:jc w:val="both"/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>- виды заявок по бронированию и действия по ним;</w:t>
                  </w:r>
                </w:p>
                <w:p w:rsidR="00730296" w:rsidRPr="00503E8B" w:rsidRDefault="002B633A" w:rsidP="00B76F8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>- последовательность и технологию резервирования мест в гостинице.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7516E2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B633A" w:rsidRPr="002B633A" w:rsidRDefault="00730296" w:rsidP="002B633A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Уметь: организовать работу службы приема и размещения,</w:t>
                  </w:r>
                  <w:r w:rsidR="009962E6" w:rsidRPr="00503E8B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="009962E6"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учитывать запросы гостей по услугам гостиничного комплекса или иного средства размещения;</w:t>
                  </w:r>
                  <w:r w:rsidR="002B633A"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 - организовывать рабочее место службы бронирования;</w:t>
                  </w:r>
                </w:p>
                <w:p w:rsidR="002B633A" w:rsidRPr="002B633A" w:rsidRDefault="002B633A" w:rsidP="002B633A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>- оформлять и составлять различные виды заявок и бланков;</w:t>
                  </w:r>
                </w:p>
                <w:p w:rsidR="00730296" w:rsidRPr="00503E8B" w:rsidRDefault="002B633A" w:rsidP="002B633A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>- вести учет и хранение отчетных данных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7516E2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Иметь практический опыт: владеет: навыками регистрации и поселения гостей в гостиницу</w:t>
                  </w:r>
                  <w:r w:rsidR="009962E6"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; выполнения запросов гостей по услугам гостиничного комплекса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7516E2" w:rsidTr="003B7202">
              <w:trPr>
                <w:trHeight w:val="260"/>
              </w:trPr>
              <w:tc>
                <w:tcPr>
                  <w:tcW w:w="171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9962E6" w:rsidP="00730296">
                  <w:pPr>
                    <w:jc w:val="center"/>
                    <w:rPr>
                      <w:sz w:val="22"/>
                      <w:szCs w:val="22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</w:rPr>
                    <w:t xml:space="preserve">ПК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1</w:t>
                  </w:r>
                  <w:r w:rsidR="00730296" w:rsidRPr="00503E8B">
                    <w:rPr>
                      <w:color w:val="000000"/>
                      <w:sz w:val="22"/>
                      <w:szCs w:val="22"/>
                    </w:rPr>
                    <w:t>.2</w:t>
                  </w: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Знать: виды основных и дополнительных услуг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7516E2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Уметь: контролировать оказание перечня услуг предоставляемых в гостинице</w:t>
                  </w:r>
                  <w:r w:rsidR="009962E6"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; вести учет заказов гостей гостиничного комплекса или иного средства размещения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7516E2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Иметь практический опыт: предоставления информации гостям об услугах в гостинице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7516E2" w:rsidTr="003B7202">
              <w:trPr>
                <w:trHeight w:val="260"/>
              </w:trPr>
              <w:tc>
                <w:tcPr>
                  <w:tcW w:w="171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9962E6" w:rsidP="00730296">
                  <w:pPr>
                    <w:jc w:val="center"/>
                    <w:rPr>
                      <w:sz w:val="22"/>
                      <w:szCs w:val="22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</w:rPr>
                    <w:t xml:space="preserve">ПК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1</w:t>
                  </w:r>
                  <w:r w:rsidR="00730296" w:rsidRPr="00503E8B">
                    <w:rPr>
                      <w:color w:val="000000"/>
                      <w:sz w:val="22"/>
                      <w:szCs w:val="22"/>
                    </w:rPr>
                    <w:t>.3</w:t>
                  </w: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Знать:  виды договоров</w:t>
                  </w:r>
                  <w:proofErr w:type="gramStart"/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 ,</w:t>
                  </w:r>
                  <w:proofErr w:type="gramEnd"/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  правила их составления, порядок согласования и подписания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7516E2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Уметь: готовить проекты договоров в соответствии с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>принятыми соглашениями и заключать их</w:t>
                  </w:r>
                  <w:r w:rsidR="009962E6"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; порядок учета заказов гостей гостиничного комплекса или иного средства размещения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 xml:space="preserve">Экспертная оценка выполнения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>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7516E2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Иметь практический опыт: участия в заключени</w:t>
                  </w:r>
                  <w:proofErr w:type="gramStart"/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</w:t>
                  </w:r>
                  <w:proofErr w:type="gramEnd"/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 договоров об оказании гостиничных услуг</w:t>
                  </w:r>
                  <w:r w:rsidR="009962E6"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; учета заказов гостей гостиничного комплекса или иного средства размещения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7516E2" w:rsidTr="003B7202">
              <w:trPr>
                <w:trHeight w:val="260"/>
              </w:trPr>
              <w:tc>
                <w:tcPr>
                  <w:tcW w:w="171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9962E6" w:rsidP="00730296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</w:rPr>
                    <w:t xml:space="preserve">ПК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4</w:t>
                  </w:r>
                  <w:r w:rsidRPr="00503E8B">
                    <w:rPr>
                      <w:color w:val="000000"/>
                      <w:sz w:val="22"/>
                      <w:szCs w:val="22"/>
                    </w:rPr>
                    <w:t>.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Знать: способы контроля выполнения договоров об оказании гостиничных услуг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7516E2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Уметь: готовить проекты договоров в соответствии с принятыми соглашениями и заключать их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7516E2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Иметь практический опыт: участия в заключени</w:t>
                  </w:r>
                  <w:proofErr w:type="gramStart"/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</w:t>
                  </w:r>
                  <w:proofErr w:type="gramEnd"/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 договоров об оказании гостиничных услуг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7516E2" w:rsidTr="003B7202">
              <w:trPr>
                <w:trHeight w:val="260"/>
              </w:trPr>
              <w:tc>
                <w:tcPr>
                  <w:tcW w:w="171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9962E6" w:rsidP="00730296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</w:rPr>
                    <w:t xml:space="preserve">ПК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4</w:t>
                  </w:r>
                  <w:r w:rsidRPr="00503E8B">
                    <w:rPr>
                      <w:color w:val="000000"/>
                      <w:sz w:val="22"/>
                      <w:szCs w:val="22"/>
                    </w:rPr>
                    <w:t>.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Знать: правила оформления счетов за проживание и дополнительные услуги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7516E2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Уметь: оформлять и подготавливать счета гостей и производить с ними расчеты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7516E2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Иметь практический опыт: подготовки счетов и организации отъезда гостей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7516E2" w:rsidTr="003B7202">
              <w:trPr>
                <w:trHeight w:val="260"/>
              </w:trPr>
              <w:tc>
                <w:tcPr>
                  <w:tcW w:w="1716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9962E6" w:rsidP="00730296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</w:rPr>
                    <w:t xml:space="preserve">ПК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4</w:t>
                  </w:r>
                  <w:r w:rsidRPr="00503E8B">
                    <w:rPr>
                      <w:color w:val="000000"/>
                      <w:sz w:val="22"/>
                      <w:szCs w:val="22"/>
                    </w:rPr>
                    <w:t>.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Знать: основные функции службы ночного портье и правила выполнения ночного аудита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7516E2" w:rsidTr="003B7202">
              <w:trPr>
                <w:trHeight w:val="413"/>
              </w:trPr>
              <w:tc>
                <w:tcPr>
                  <w:tcW w:w="1716" w:type="dxa"/>
                  <w:vMerge w:val="restart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Уметь: выполнять обязанности ночного портье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7516E2" w:rsidTr="003B7202">
              <w:trPr>
                <w:trHeight w:val="1304"/>
              </w:trPr>
              <w:tc>
                <w:tcPr>
                  <w:tcW w:w="1716" w:type="dxa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Иметь практический опыт: проведения ночного аудита и передачи дел по окончании смены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Экспертная оценка выполнения практических заданий, интерпретация результатов наблюдения за ходом деловых игр, устный опрос </w:t>
                  </w:r>
                </w:p>
              </w:tc>
            </w:tr>
            <w:tr w:rsidR="00730296" w:rsidRPr="007516E2" w:rsidTr="003B7202">
              <w:trPr>
                <w:trHeight w:val="85"/>
              </w:trPr>
              <w:tc>
                <w:tcPr>
                  <w:tcW w:w="1716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i/>
                      <w:sz w:val="22"/>
                      <w:szCs w:val="22"/>
                      <w:lang w:val="ru-RU"/>
                    </w:rPr>
                    <w:t>Знать</w:t>
                  </w:r>
                </w:p>
                <w:p w:rsidR="00730296" w:rsidRPr="00503E8B" w:rsidRDefault="00730296" w:rsidP="00730296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i/>
                      <w:sz w:val="22"/>
                      <w:szCs w:val="22"/>
                      <w:lang w:val="ru-RU"/>
                    </w:rPr>
                    <w:t xml:space="preserve">-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виды заявок по бронированию и действия по ним; состав, функции и возможности использования информационных и телекоммуникационных технологий для приема заказов;</w:t>
                  </w:r>
                </w:p>
                <w:p w:rsidR="00730296" w:rsidRPr="00503E8B" w:rsidRDefault="00730296" w:rsidP="00730296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- организацию службы бронирования;</w:t>
                  </w:r>
                </w:p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- виды и способы бронирования;</w:t>
                  </w:r>
                </w:p>
                <w:p w:rsidR="00730296" w:rsidRPr="00503E8B" w:rsidRDefault="00730296" w:rsidP="00730296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sz w:val="22"/>
                      <w:szCs w:val="22"/>
                      <w:lang w:val="ru-RU"/>
                    </w:rPr>
                    <w:t xml:space="preserve">-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виды заявок по бронированию и действия по ним;</w:t>
                  </w:r>
                </w:p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- последовательность и технологию резервирования мест в гостинице.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18725F" w:rsidRPr="007516E2" w:rsidTr="003B7202">
              <w:trPr>
                <w:trHeight w:val="85"/>
              </w:trPr>
              <w:tc>
                <w:tcPr>
                  <w:tcW w:w="1716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8725F" w:rsidRPr="00503E8B" w:rsidRDefault="0018725F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</w:tcPr>
                <w:p w:rsidR="0018725F" w:rsidRPr="00503E8B" w:rsidRDefault="0018725F" w:rsidP="00730296">
                  <w:pPr>
                    <w:rPr>
                      <w:i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</w:tcPr>
                <w:p w:rsidR="0018725F" w:rsidRPr="00503E8B" w:rsidRDefault="0018725F" w:rsidP="00730296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730296" w:rsidRPr="007516E2" w:rsidTr="003B7202">
              <w:trPr>
                <w:trHeight w:val="85"/>
              </w:trPr>
              <w:tc>
                <w:tcPr>
                  <w:tcW w:w="1716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i/>
                      <w:sz w:val="22"/>
                      <w:szCs w:val="22"/>
                      <w:lang w:val="ru-RU"/>
                    </w:rPr>
                    <w:t>Уметь</w:t>
                  </w:r>
                </w:p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- организовывать рабочее место службы бронирования;</w:t>
                  </w:r>
                </w:p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- оформлять и составлять различные виды заявок и бланков;</w:t>
                  </w:r>
                </w:p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- вести учет и хранение отчетных данных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18725F" w:rsidRPr="007516E2" w:rsidTr="0018725F">
              <w:trPr>
                <w:trHeight w:val="85"/>
              </w:trPr>
              <w:tc>
                <w:tcPr>
                  <w:tcW w:w="1716" w:type="dxa"/>
                  <w:tcBorders>
                    <w:top w:val="nil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8725F" w:rsidRPr="00503E8B" w:rsidRDefault="0018725F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nil"/>
                    <w:left w:val="single" w:sz="8" w:space="0" w:color="000000"/>
                    <w:right w:val="single" w:sz="8" w:space="0" w:color="000000"/>
                  </w:tcBorders>
                  <w:vAlign w:val="center"/>
                </w:tcPr>
                <w:p w:rsidR="0018725F" w:rsidRPr="00503E8B" w:rsidRDefault="0018725F" w:rsidP="00730296">
                  <w:pPr>
                    <w:rPr>
                      <w:i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single" w:sz="8" w:space="0" w:color="000000"/>
                    <w:right w:val="single" w:sz="8" w:space="0" w:color="000000"/>
                  </w:tcBorders>
                  <w:vAlign w:val="center"/>
                </w:tcPr>
                <w:p w:rsidR="0018725F" w:rsidRPr="00503E8B" w:rsidRDefault="0018725F" w:rsidP="00730296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18725F" w:rsidRPr="007516E2" w:rsidTr="0018725F">
              <w:trPr>
                <w:trHeight w:val="85"/>
              </w:trPr>
              <w:tc>
                <w:tcPr>
                  <w:tcW w:w="1716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8725F" w:rsidRPr="00503E8B" w:rsidRDefault="0018725F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18725F" w:rsidRPr="00503E8B" w:rsidRDefault="0018725F" w:rsidP="00730296">
                  <w:pPr>
                    <w:rPr>
                      <w:i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18725F" w:rsidRPr="00503E8B" w:rsidRDefault="0018725F" w:rsidP="00730296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730296" w:rsidRPr="0018725F" w:rsidTr="0018725F">
              <w:trPr>
                <w:trHeight w:val="85"/>
              </w:trPr>
              <w:tc>
                <w:tcPr>
                  <w:tcW w:w="171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18725F" w:rsidP="0018725F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ЛР10</w:t>
                  </w: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30296" w:rsidRPr="00503E8B" w:rsidRDefault="00730296" w:rsidP="00730296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730296" w:rsidRPr="00503E8B" w:rsidRDefault="00730296" w:rsidP="00730296">
                  <w:pPr>
                    <w:jc w:val="center"/>
                    <w:rPr>
                      <w:i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D068C" w:rsidRPr="0018725F" w:rsidTr="0018725F">
              <w:trPr>
                <w:trHeight w:val="85"/>
              </w:trPr>
              <w:tc>
                <w:tcPr>
                  <w:tcW w:w="171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FD068C" w:rsidRDefault="00FD068C" w:rsidP="0018725F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ЛР 11</w:t>
                  </w: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FD068C" w:rsidRPr="00503E8B" w:rsidRDefault="00FD068C" w:rsidP="00730296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FD068C" w:rsidRPr="00503E8B" w:rsidRDefault="00FD068C" w:rsidP="00730296">
                  <w:pPr>
                    <w:jc w:val="center"/>
                    <w:rPr>
                      <w:i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18725F" w:rsidRPr="0018725F" w:rsidTr="0018725F">
              <w:trPr>
                <w:trHeight w:val="85"/>
              </w:trPr>
              <w:tc>
                <w:tcPr>
                  <w:tcW w:w="171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18725F" w:rsidRPr="00503E8B" w:rsidRDefault="0018725F" w:rsidP="0018725F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ЛР13</w:t>
                  </w: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18725F" w:rsidRPr="00503E8B" w:rsidRDefault="0018725F" w:rsidP="00730296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18725F" w:rsidRPr="00503E8B" w:rsidRDefault="0018725F" w:rsidP="00730296">
                  <w:pPr>
                    <w:jc w:val="center"/>
                    <w:rPr>
                      <w:i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18725F" w:rsidRPr="0018725F" w:rsidTr="0018725F">
              <w:trPr>
                <w:trHeight w:val="85"/>
              </w:trPr>
              <w:tc>
                <w:tcPr>
                  <w:tcW w:w="171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18725F" w:rsidRPr="00503E8B" w:rsidRDefault="0018725F" w:rsidP="0018725F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ЛР14</w:t>
                  </w: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18725F" w:rsidRPr="00503E8B" w:rsidRDefault="0018725F" w:rsidP="00730296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18725F" w:rsidRPr="00503E8B" w:rsidRDefault="0018725F" w:rsidP="00730296">
                  <w:pPr>
                    <w:jc w:val="center"/>
                    <w:rPr>
                      <w:i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18725F" w:rsidRPr="0018725F" w:rsidTr="0018725F">
              <w:trPr>
                <w:trHeight w:val="85"/>
              </w:trPr>
              <w:tc>
                <w:tcPr>
                  <w:tcW w:w="171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18725F" w:rsidRPr="00503E8B" w:rsidRDefault="0018725F" w:rsidP="0018725F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ЛР18</w:t>
                  </w: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18725F" w:rsidRPr="00503E8B" w:rsidRDefault="0018725F" w:rsidP="00730296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18725F" w:rsidRPr="00503E8B" w:rsidRDefault="0018725F" w:rsidP="00730296">
                  <w:pPr>
                    <w:jc w:val="center"/>
                    <w:rPr>
                      <w:i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18725F" w:rsidRPr="0018725F" w:rsidTr="0018725F">
              <w:trPr>
                <w:trHeight w:val="85"/>
              </w:trPr>
              <w:tc>
                <w:tcPr>
                  <w:tcW w:w="1716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18725F" w:rsidRPr="00503E8B" w:rsidRDefault="0018725F" w:rsidP="0018725F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ЛР19</w:t>
                  </w: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18725F" w:rsidRPr="00503E8B" w:rsidRDefault="0018725F" w:rsidP="00730296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18725F" w:rsidRPr="00503E8B" w:rsidRDefault="0018725F" w:rsidP="00730296">
                  <w:pPr>
                    <w:jc w:val="center"/>
                    <w:rPr>
                      <w:i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18725F" w:rsidTr="006808DB">
        <w:trPr>
          <w:gridAfter w:val="5"/>
          <w:wAfter w:w="54" w:type="dxa"/>
        </w:trPr>
        <w:tc>
          <w:tcPr>
            <w:tcW w:w="37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4041" w:type="dxa"/>
            <w:gridSpan w:val="11"/>
          </w:tcPr>
          <w:p w:rsidR="00730296" w:rsidRPr="00730296" w:rsidRDefault="00730296" w:rsidP="00730296">
            <w:pPr>
              <w:jc w:val="center"/>
              <w:rPr>
                <w:b/>
                <w:color w:val="000000"/>
                <w:sz w:val="24"/>
                <w:highlight w:val="yellow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18725F" w:rsidTr="006808DB">
        <w:trPr>
          <w:trHeight w:val="300"/>
        </w:trPr>
        <w:tc>
          <w:tcPr>
            <w:tcW w:w="37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14" w:type="dxa"/>
            <w:gridSpan w:val="3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81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6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5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0667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8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</w:tbl>
    <w:p w:rsidR="00451FE2" w:rsidRPr="001F4637" w:rsidRDefault="00451FE2" w:rsidP="00DE6333">
      <w:pPr>
        <w:rPr>
          <w:lang w:val="ru-RU"/>
        </w:rPr>
      </w:pPr>
    </w:p>
    <w:sectPr w:rsidR="00451FE2" w:rsidRPr="001F4637" w:rsidSect="006808DB">
      <w:pgSz w:w="11906" w:h="16838"/>
      <w:pgMar w:top="1134" w:right="907" w:bottom="1418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25F" w:rsidRDefault="0018725F" w:rsidP="00B93DF7">
      <w:r>
        <w:separator/>
      </w:r>
    </w:p>
  </w:endnote>
  <w:endnote w:type="continuationSeparator" w:id="0">
    <w:p w:rsidR="0018725F" w:rsidRDefault="0018725F" w:rsidP="00B9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25F" w:rsidRDefault="0018725F" w:rsidP="00B93DF7">
      <w:r>
        <w:separator/>
      </w:r>
    </w:p>
  </w:footnote>
  <w:footnote w:type="continuationSeparator" w:id="0">
    <w:p w:rsidR="0018725F" w:rsidRDefault="0018725F" w:rsidP="00B93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1897185"/>
      <w:docPartObj>
        <w:docPartGallery w:val="Page Numbers (Top of Page)"/>
        <w:docPartUnique/>
      </w:docPartObj>
    </w:sdtPr>
    <w:sdtEndPr/>
    <w:sdtContent>
      <w:p w:rsidR="0018725F" w:rsidRDefault="001872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6E2" w:rsidRPr="007516E2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80946"/>
    <w:multiLevelType w:val="hybridMultilevel"/>
    <w:tmpl w:val="E6805568"/>
    <w:lvl w:ilvl="0" w:tplc="532C3A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052B2C"/>
    <w:multiLevelType w:val="hybridMultilevel"/>
    <w:tmpl w:val="DE90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D269B2"/>
    <w:multiLevelType w:val="hybridMultilevel"/>
    <w:tmpl w:val="4A9CD264"/>
    <w:lvl w:ilvl="0" w:tplc="21DC8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282F56"/>
    <w:multiLevelType w:val="hybridMultilevel"/>
    <w:tmpl w:val="47B8B9B6"/>
    <w:lvl w:ilvl="0" w:tplc="EF0E9C40">
      <w:start w:val="1"/>
      <w:numFmt w:val="decimal"/>
      <w:lvlText w:val="%1."/>
      <w:lvlJc w:val="left"/>
      <w:pPr>
        <w:ind w:left="142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7A511FB"/>
    <w:multiLevelType w:val="multilevel"/>
    <w:tmpl w:val="700C0A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tabs>
          <w:tab w:val="num" w:pos="970"/>
        </w:tabs>
        <w:ind w:left="97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36"/>
        </w:tabs>
        <w:ind w:left="20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94"/>
        </w:tabs>
        <w:ind w:left="269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712"/>
        </w:tabs>
        <w:ind w:left="37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70"/>
        </w:tabs>
        <w:ind w:left="4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88"/>
        </w:tabs>
        <w:ind w:left="53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046"/>
        </w:tabs>
        <w:ind w:left="604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064"/>
        </w:tabs>
        <w:ind w:left="7064" w:hanging="1800"/>
      </w:pPr>
      <w:rPr>
        <w:rFonts w:cs="Times New Roman" w:hint="default"/>
      </w:rPr>
    </w:lvl>
  </w:abstractNum>
  <w:abstractNum w:abstractNumId="5">
    <w:nsid w:val="291C4DF6"/>
    <w:multiLevelType w:val="hybridMultilevel"/>
    <w:tmpl w:val="212A9E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72421D5"/>
    <w:multiLevelType w:val="hybridMultilevel"/>
    <w:tmpl w:val="8012A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21C15"/>
    <w:multiLevelType w:val="hybridMultilevel"/>
    <w:tmpl w:val="0062F45A"/>
    <w:lvl w:ilvl="0" w:tplc="64E62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8D27C1"/>
    <w:multiLevelType w:val="hybridMultilevel"/>
    <w:tmpl w:val="B20C076A"/>
    <w:lvl w:ilvl="0" w:tplc="532C3A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A07810"/>
    <w:multiLevelType w:val="hybridMultilevel"/>
    <w:tmpl w:val="8EA27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CD363A"/>
    <w:multiLevelType w:val="hybridMultilevel"/>
    <w:tmpl w:val="5FE89AA4"/>
    <w:lvl w:ilvl="0" w:tplc="2266220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86B4785"/>
    <w:multiLevelType w:val="hybridMultilevel"/>
    <w:tmpl w:val="A644E6A4"/>
    <w:lvl w:ilvl="0" w:tplc="DB04CB30">
      <w:start w:val="1"/>
      <w:numFmt w:val="decimal"/>
      <w:lvlText w:val="%1.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2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BAB05BE"/>
    <w:multiLevelType w:val="hybridMultilevel"/>
    <w:tmpl w:val="17B84F3C"/>
    <w:lvl w:ilvl="0" w:tplc="BAB4FFE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BC426A"/>
    <w:multiLevelType w:val="hybridMultilevel"/>
    <w:tmpl w:val="D6169C42"/>
    <w:lvl w:ilvl="0" w:tplc="EF0E9C4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5"/>
  </w:num>
  <w:num w:numId="5">
    <w:abstractNumId w:val="4"/>
  </w:num>
  <w:num w:numId="6">
    <w:abstractNumId w:val="14"/>
  </w:num>
  <w:num w:numId="7">
    <w:abstractNumId w:val="3"/>
  </w:num>
  <w:num w:numId="8">
    <w:abstractNumId w:val="12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</w:num>
  <w:num w:numId="15">
    <w:abstractNumId w:val="8"/>
  </w:num>
  <w:num w:numId="16">
    <w:abstractNumId w:val="8"/>
  </w:num>
  <w:num w:numId="17">
    <w:abstractNumId w:val="7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37"/>
    <w:rsid w:val="00013C06"/>
    <w:rsid w:val="000815EC"/>
    <w:rsid w:val="000A7043"/>
    <w:rsid w:val="000B44FD"/>
    <w:rsid w:val="000B6345"/>
    <w:rsid w:val="000B788A"/>
    <w:rsid w:val="000C50A6"/>
    <w:rsid w:val="000E4903"/>
    <w:rsid w:val="000F44F3"/>
    <w:rsid w:val="00106CD7"/>
    <w:rsid w:val="001154ED"/>
    <w:rsid w:val="0013398C"/>
    <w:rsid w:val="0018725F"/>
    <w:rsid w:val="001F4637"/>
    <w:rsid w:val="00206F33"/>
    <w:rsid w:val="00207430"/>
    <w:rsid w:val="002251F7"/>
    <w:rsid w:val="00226CE3"/>
    <w:rsid w:val="00231B06"/>
    <w:rsid w:val="002465C7"/>
    <w:rsid w:val="002600AE"/>
    <w:rsid w:val="00265778"/>
    <w:rsid w:val="002A3188"/>
    <w:rsid w:val="002B550D"/>
    <w:rsid w:val="002B633A"/>
    <w:rsid w:val="002F41A0"/>
    <w:rsid w:val="002F6556"/>
    <w:rsid w:val="00313287"/>
    <w:rsid w:val="00334AA6"/>
    <w:rsid w:val="00357A8C"/>
    <w:rsid w:val="003A2517"/>
    <w:rsid w:val="003B7202"/>
    <w:rsid w:val="00434AA9"/>
    <w:rsid w:val="00451FE2"/>
    <w:rsid w:val="00460DC6"/>
    <w:rsid w:val="004B546D"/>
    <w:rsid w:val="004F5DD1"/>
    <w:rsid w:val="00503E8B"/>
    <w:rsid w:val="005273EF"/>
    <w:rsid w:val="00532D6E"/>
    <w:rsid w:val="00535A97"/>
    <w:rsid w:val="00545B0F"/>
    <w:rsid w:val="005A308F"/>
    <w:rsid w:val="005A3532"/>
    <w:rsid w:val="005A3CA7"/>
    <w:rsid w:val="005A6576"/>
    <w:rsid w:val="005B0AE4"/>
    <w:rsid w:val="005C538F"/>
    <w:rsid w:val="005E4663"/>
    <w:rsid w:val="005E7C52"/>
    <w:rsid w:val="005F1C42"/>
    <w:rsid w:val="00626DF8"/>
    <w:rsid w:val="00636F25"/>
    <w:rsid w:val="00637654"/>
    <w:rsid w:val="006406B8"/>
    <w:rsid w:val="00662C11"/>
    <w:rsid w:val="006712B8"/>
    <w:rsid w:val="006808DB"/>
    <w:rsid w:val="006A21F0"/>
    <w:rsid w:val="006B1F83"/>
    <w:rsid w:val="006E011A"/>
    <w:rsid w:val="00725F9D"/>
    <w:rsid w:val="00730296"/>
    <w:rsid w:val="00733496"/>
    <w:rsid w:val="007516E2"/>
    <w:rsid w:val="007665CF"/>
    <w:rsid w:val="00767A52"/>
    <w:rsid w:val="00774BC4"/>
    <w:rsid w:val="00793C23"/>
    <w:rsid w:val="00793FDC"/>
    <w:rsid w:val="007A7E73"/>
    <w:rsid w:val="007F4F9F"/>
    <w:rsid w:val="00800CC1"/>
    <w:rsid w:val="00812C41"/>
    <w:rsid w:val="00822787"/>
    <w:rsid w:val="00852062"/>
    <w:rsid w:val="008C2677"/>
    <w:rsid w:val="009962E6"/>
    <w:rsid w:val="009D4425"/>
    <w:rsid w:val="00A62AD7"/>
    <w:rsid w:val="00A71491"/>
    <w:rsid w:val="00A75595"/>
    <w:rsid w:val="00AA1B6A"/>
    <w:rsid w:val="00AA3885"/>
    <w:rsid w:val="00AB0842"/>
    <w:rsid w:val="00AD18B7"/>
    <w:rsid w:val="00AE3901"/>
    <w:rsid w:val="00AF000D"/>
    <w:rsid w:val="00B038F2"/>
    <w:rsid w:val="00B048D9"/>
    <w:rsid w:val="00B50F78"/>
    <w:rsid w:val="00B54BFE"/>
    <w:rsid w:val="00B76F84"/>
    <w:rsid w:val="00B80D54"/>
    <w:rsid w:val="00B93DF7"/>
    <w:rsid w:val="00BA1946"/>
    <w:rsid w:val="00BA7F93"/>
    <w:rsid w:val="00BB0D20"/>
    <w:rsid w:val="00BD1263"/>
    <w:rsid w:val="00BD2FE1"/>
    <w:rsid w:val="00BE5EB7"/>
    <w:rsid w:val="00C22EA6"/>
    <w:rsid w:val="00C32169"/>
    <w:rsid w:val="00C85337"/>
    <w:rsid w:val="00C93F52"/>
    <w:rsid w:val="00D133C8"/>
    <w:rsid w:val="00D17D20"/>
    <w:rsid w:val="00D35AAB"/>
    <w:rsid w:val="00D92D5F"/>
    <w:rsid w:val="00DC2DBD"/>
    <w:rsid w:val="00DE6333"/>
    <w:rsid w:val="00E06E4E"/>
    <w:rsid w:val="00E20CCF"/>
    <w:rsid w:val="00E247E2"/>
    <w:rsid w:val="00E4211F"/>
    <w:rsid w:val="00EC58C6"/>
    <w:rsid w:val="00EC5CEC"/>
    <w:rsid w:val="00EE3212"/>
    <w:rsid w:val="00EF387A"/>
    <w:rsid w:val="00F05030"/>
    <w:rsid w:val="00F27EF8"/>
    <w:rsid w:val="00F315F2"/>
    <w:rsid w:val="00F3312D"/>
    <w:rsid w:val="00F70108"/>
    <w:rsid w:val="00F70B2E"/>
    <w:rsid w:val="00F735D1"/>
    <w:rsid w:val="00F97F36"/>
    <w:rsid w:val="00FB7A6F"/>
    <w:rsid w:val="00FD068C"/>
    <w:rsid w:val="00FE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F4637"/>
    <w:rPr>
      <w:sz w:val="2"/>
    </w:rPr>
  </w:style>
  <w:style w:type="paragraph" w:styleId="a3">
    <w:name w:val="Balloon Text"/>
    <w:basedOn w:val="a"/>
    <w:link w:val="a4"/>
    <w:semiHidden/>
    <w:unhideWhenUsed/>
    <w:rsid w:val="001F46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F4637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header"/>
    <w:basedOn w:val="a"/>
    <w:link w:val="a6"/>
    <w:unhideWhenUsed/>
    <w:rsid w:val="00B93D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93D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a8"/>
    <w:unhideWhenUsed/>
    <w:rsid w:val="00B93D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93DF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BD2FE1"/>
  </w:style>
  <w:style w:type="character" w:styleId="a9">
    <w:name w:val="Hyperlink"/>
    <w:basedOn w:val="a0"/>
    <w:unhideWhenUsed/>
    <w:rsid w:val="000B788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30296"/>
    <w:rPr>
      <w:color w:val="800080" w:themeColor="followedHyperlink"/>
      <w:u w:val="single"/>
    </w:rPr>
  </w:style>
  <w:style w:type="character" w:customStyle="1" w:styleId="fontstyle01">
    <w:name w:val="fontstyle01"/>
    <w:uiPriority w:val="99"/>
    <w:rsid w:val="00730296"/>
    <w:rPr>
      <w:rFonts w:ascii="Arial" w:hAnsi="Arial" w:cs="Arial" w:hint="default"/>
      <w:color w:val="000000"/>
      <w:sz w:val="20"/>
      <w:szCs w:val="20"/>
    </w:rPr>
  </w:style>
  <w:style w:type="paragraph" w:styleId="ab">
    <w:name w:val="List Paragraph"/>
    <w:basedOn w:val="a"/>
    <w:uiPriority w:val="34"/>
    <w:qFormat/>
    <w:rsid w:val="00D35A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F4637"/>
    <w:rPr>
      <w:sz w:val="2"/>
    </w:rPr>
  </w:style>
  <w:style w:type="paragraph" w:styleId="a3">
    <w:name w:val="Balloon Text"/>
    <w:basedOn w:val="a"/>
    <w:link w:val="a4"/>
    <w:semiHidden/>
    <w:unhideWhenUsed/>
    <w:rsid w:val="001F46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F4637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header"/>
    <w:basedOn w:val="a"/>
    <w:link w:val="a6"/>
    <w:unhideWhenUsed/>
    <w:rsid w:val="00B93D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93D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a8"/>
    <w:unhideWhenUsed/>
    <w:rsid w:val="00B93D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93DF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BD2FE1"/>
  </w:style>
  <w:style w:type="character" w:styleId="a9">
    <w:name w:val="Hyperlink"/>
    <w:basedOn w:val="a0"/>
    <w:unhideWhenUsed/>
    <w:rsid w:val="000B788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30296"/>
    <w:rPr>
      <w:color w:val="800080" w:themeColor="followedHyperlink"/>
      <w:u w:val="single"/>
    </w:rPr>
  </w:style>
  <w:style w:type="character" w:customStyle="1" w:styleId="fontstyle01">
    <w:name w:val="fontstyle01"/>
    <w:uiPriority w:val="99"/>
    <w:rsid w:val="00730296"/>
    <w:rPr>
      <w:rFonts w:ascii="Arial" w:hAnsi="Arial" w:cs="Arial" w:hint="default"/>
      <w:color w:val="000000"/>
      <w:sz w:val="20"/>
      <w:szCs w:val="20"/>
    </w:rPr>
  </w:style>
  <w:style w:type="paragraph" w:styleId="ab">
    <w:name w:val="List Paragraph"/>
    <w:basedOn w:val="a"/>
    <w:uiPriority w:val="34"/>
    <w:qFormat/>
    <w:rsid w:val="00D35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g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travelport.com/Corporate-Site/Solutions/Travel-Suppliers/Hote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2A466-B41E-4287-883D-17D094797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20</Pages>
  <Words>4558</Words>
  <Characters>25981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30479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Тарадеева Юлия Сергеевна</dc:creator>
  <cp:keywords/>
  <dc:description/>
  <cp:lastModifiedBy>Здоровцова Олеся Николаевна</cp:lastModifiedBy>
  <cp:revision>89</cp:revision>
  <cp:lastPrinted>2022-06-07T10:25:00Z</cp:lastPrinted>
  <dcterms:created xsi:type="dcterms:W3CDTF">2019-11-29T06:39:00Z</dcterms:created>
  <dcterms:modified xsi:type="dcterms:W3CDTF">2025-11-19T02:18:00Z</dcterms:modified>
</cp:coreProperties>
</file>